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5CB" w:rsidRPr="00ED2C2E" w:rsidRDefault="007E45CB" w:rsidP="007E45CB">
      <w:pPr>
        <w:pStyle w:val="GvdeMetni"/>
        <w:widowControl w:val="0"/>
        <w:tabs>
          <w:tab w:val="left" w:pos="1080"/>
          <w:tab w:val="left" w:pos="1440"/>
        </w:tabs>
        <w:spacing w:line="240" w:lineRule="auto"/>
        <w:rPr>
          <w:rFonts w:ascii="Times New Roman" w:hAnsi="Times New Roman"/>
          <w:b w:val="0"/>
          <w:color w:val="auto"/>
          <w:sz w:val="24"/>
          <w:szCs w:val="24"/>
        </w:rPr>
      </w:pPr>
      <w:r w:rsidRPr="00ED2C2E">
        <w:rPr>
          <w:rFonts w:ascii="Times New Roman" w:hAnsi="Times New Roman"/>
          <w:b w:val="0"/>
          <w:color w:val="auto"/>
          <w:sz w:val="24"/>
          <w:szCs w:val="24"/>
        </w:rPr>
        <w:t>Ek-2</w:t>
      </w:r>
    </w:p>
    <w:p w:rsidR="007E45CB" w:rsidRPr="00ED2C2E" w:rsidRDefault="007E45CB" w:rsidP="007E45CB">
      <w:pPr>
        <w:pStyle w:val="GvdeMetni"/>
        <w:widowControl w:val="0"/>
        <w:tabs>
          <w:tab w:val="left" w:pos="1080"/>
          <w:tab w:val="left" w:pos="1440"/>
        </w:tabs>
        <w:spacing w:line="240" w:lineRule="auto"/>
        <w:jc w:val="center"/>
        <w:rPr>
          <w:rFonts w:ascii="Times New Roman" w:hAnsi="Times New Roman"/>
          <w:color w:val="auto"/>
          <w:sz w:val="24"/>
          <w:szCs w:val="24"/>
        </w:rPr>
      </w:pPr>
      <w:r w:rsidRPr="00ED2C2E">
        <w:rPr>
          <w:rFonts w:ascii="Times New Roman" w:hAnsi="Times New Roman"/>
          <w:color w:val="auto"/>
          <w:sz w:val="24"/>
          <w:szCs w:val="24"/>
        </w:rPr>
        <w:t>AÇIK İHALE USULÜ İLE İHALE EDİLEN VE TEKLİFLERİN ELEKTRONİK ORTAMDA ALINACAĞI MAL ALIMLARINDA UYGULANACAK TİP İDARİ ŞARTNAME</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I - İHALENİN KONUSU VE TEKLİF VERMEYE İLİŞKİN HUSUSLAR</w:t>
      </w:r>
    </w:p>
    <w:p w:rsidR="007E45CB" w:rsidRPr="00ED2C2E" w:rsidRDefault="007E45CB" w:rsidP="007E45CB">
      <w:pPr>
        <w:pStyle w:val="Balk2"/>
        <w:widowControl w:val="0"/>
        <w:tabs>
          <w:tab w:val="left" w:pos="567"/>
          <w:tab w:val="left" w:leader="dot" w:pos="9356"/>
        </w:tabs>
        <w:jc w:val="both"/>
        <w:rPr>
          <w:rFonts w:ascii="Times New Roman" w:hAnsi="Times New Roman"/>
          <w:color w:val="auto"/>
          <w:sz w:val="24"/>
          <w:szCs w:val="24"/>
        </w:rPr>
      </w:pPr>
      <w:r w:rsidRPr="00ED2C2E">
        <w:rPr>
          <w:rFonts w:ascii="Times New Roman" w:hAnsi="Times New Roman"/>
          <w:color w:val="auto"/>
          <w:sz w:val="24"/>
          <w:szCs w:val="24"/>
        </w:rPr>
        <w:t>Madde 1- İdareye ilişkin bilgiler</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 xml:space="preserve">1.1. </w:t>
      </w:r>
      <w:r w:rsidRPr="00ED2C2E">
        <w:rPr>
          <w:color w:val="auto"/>
          <w:sz w:val="24"/>
          <w:szCs w:val="24"/>
        </w:rPr>
        <w:t>İdarenin;</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 xml:space="preserve">a) Adı: </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 xml:space="preserve">b) Adresi: </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 xml:space="preserve">c) Telefon numarası: </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 xml:space="preserve">ç) Faks numarası: </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 xml:space="preserve">d) Elektronik posta adresi: </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 xml:space="preserve">e) İlgili personelinin adı, soyadı ve unvanı: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 xml:space="preserve">1.2. </w:t>
      </w:r>
      <w:r w:rsidRPr="00ED2C2E">
        <w:rPr>
          <w:color w:val="auto"/>
          <w:sz w:val="24"/>
          <w:szCs w:val="24"/>
        </w:rPr>
        <w:t>İstekliler, ihaleye ilişkin bilgileri yukarıdaki adres ve numaralardan görevli personelle irtibat kurmak suretiyle temin edebilirler.</w:t>
      </w:r>
    </w:p>
    <w:p w:rsidR="007E45CB" w:rsidRPr="00ED2C2E" w:rsidRDefault="007E45CB" w:rsidP="007E45CB">
      <w:pPr>
        <w:pStyle w:val="Balk2"/>
        <w:widowControl w:val="0"/>
        <w:tabs>
          <w:tab w:val="left" w:pos="567"/>
          <w:tab w:val="left" w:leader="dot" w:pos="9356"/>
        </w:tabs>
        <w:jc w:val="both"/>
        <w:rPr>
          <w:rFonts w:ascii="Times New Roman" w:hAnsi="Times New Roman"/>
          <w:color w:val="auto"/>
          <w:sz w:val="24"/>
          <w:szCs w:val="24"/>
        </w:rPr>
      </w:pPr>
      <w:r w:rsidRPr="00ED2C2E">
        <w:rPr>
          <w:rFonts w:ascii="Times New Roman" w:hAnsi="Times New Roman"/>
          <w:color w:val="auto"/>
          <w:sz w:val="24"/>
          <w:szCs w:val="24"/>
        </w:rPr>
        <w:t>Madde 2- İhale konusu alıma ilişkin bilgiler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 xml:space="preserve">2.1. </w:t>
      </w:r>
      <w:r w:rsidRPr="00ED2C2E">
        <w:rPr>
          <w:color w:val="auto"/>
          <w:sz w:val="24"/>
          <w:szCs w:val="24"/>
        </w:rPr>
        <w:t>İhale konusu malın;</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 xml:space="preserve">a) Adı: </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 xml:space="preserve">b) Varsa kodu: </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 xml:space="preserve">c) Miktarı ve türü: </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 xml:space="preserve">ç) Teslim edileceği yer: </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 xml:space="preserve">d) Alıma ait (varsa) diğer bilgiler: </w:t>
      </w:r>
      <w:r w:rsidRPr="00ED2C2E">
        <w:rPr>
          <w:rStyle w:val="SonnotBavurusu"/>
          <w:color w:val="auto"/>
          <w:sz w:val="24"/>
          <w:szCs w:val="24"/>
        </w:rPr>
        <w:endnoteReference w:id="2"/>
      </w:r>
    </w:p>
    <w:p w:rsidR="007E45CB" w:rsidRPr="00ED2C2E" w:rsidRDefault="007E45CB" w:rsidP="007E45CB">
      <w:pPr>
        <w:pStyle w:val="Balk5"/>
        <w:widowControl w:val="0"/>
        <w:tabs>
          <w:tab w:val="left" w:pos="567"/>
          <w:tab w:val="left" w:leader="dot" w:pos="9356"/>
        </w:tabs>
        <w:spacing w:after="0"/>
        <w:ind w:firstLine="0"/>
        <w:rPr>
          <w:color w:val="auto"/>
          <w:szCs w:val="24"/>
        </w:rPr>
      </w:pPr>
      <w:r w:rsidRPr="00ED2C2E">
        <w:rPr>
          <w:color w:val="auto"/>
          <w:szCs w:val="24"/>
        </w:rPr>
        <w:t xml:space="preserve">Madde 3- İhaleye ilişkin bilgiler ile ihale ve e-tekliflerin açılma tarih ve saati </w:t>
      </w:r>
    </w:p>
    <w:p w:rsidR="009E2E49" w:rsidRPr="00ED2C2E" w:rsidRDefault="009E2E49" w:rsidP="009E2E49"/>
    <w:p w:rsidR="009E2E49" w:rsidRPr="00ED2C2E" w:rsidRDefault="009E2E49" w:rsidP="009E2E49">
      <w:pPr>
        <w:widowControl w:val="0"/>
        <w:tabs>
          <w:tab w:val="left" w:pos="567"/>
          <w:tab w:val="left" w:leader="dot" w:pos="9356"/>
        </w:tabs>
        <w:jc w:val="both"/>
        <w:rPr>
          <w:b/>
          <w:color w:val="auto"/>
          <w:sz w:val="24"/>
          <w:szCs w:val="24"/>
        </w:rPr>
      </w:pPr>
      <w:r w:rsidRPr="00ED2C2E">
        <w:rPr>
          <w:b/>
          <w:color w:val="auto"/>
          <w:sz w:val="24"/>
          <w:szCs w:val="24"/>
        </w:rPr>
        <w:t>3.1.</w:t>
      </w:r>
      <w:r w:rsidR="006950E3" w:rsidRPr="00ED2C2E">
        <w:rPr>
          <w:b/>
          <w:sz w:val="24"/>
          <w:szCs w:val="24"/>
        </w:rPr>
        <w:t>(Deği</w:t>
      </w:r>
      <w:r w:rsidR="00E6308E" w:rsidRPr="00ED2C2E">
        <w:rPr>
          <w:b/>
          <w:sz w:val="24"/>
          <w:szCs w:val="24"/>
        </w:rPr>
        <w:t>şik: 14/11/2012–28467 R.G./</w:t>
      </w:r>
      <w:r w:rsidR="006950E3" w:rsidRPr="00ED2C2E">
        <w:rPr>
          <w:b/>
          <w:sz w:val="24"/>
          <w:szCs w:val="24"/>
        </w:rPr>
        <w:t>7</w:t>
      </w:r>
      <w:r w:rsidR="00E6308E" w:rsidRPr="00ED2C2E">
        <w:rPr>
          <w:b/>
          <w:sz w:val="24"/>
          <w:szCs w:val="24"/>
        </w:rPr>
        <w:t>.</w:t>
      </w:r>
      <w:r w:rsidR="006950E3" w:rsidRPr="00ED2C2E">
        <w:rPr>
          <w:b/>
          <w:sz w:val="24"/>
          <w:szCs w:val="24"/>
        </w:rPr>
        <w:t>md.)</w:t>
      </w:r>
      <w:r w:rsidRPr="00ED2C2E">
        <w:rPr>
          <w:color w:val="auto"/>
          <w:sz w:val="24"/>
          <w:szCs w:val="24"/>
        </w:rPr>
        <w:t>İhaleye ilişkin bilgiler ile ihale ve e-tekliflerin açılma tarih ve saatine ilişkin bilgiler aşağıda belirtilmiştir:</w:t>
      </w:r>
    </w:p>
    <w:p w:rsidR="009E2E49" w:rsidRPr="00ED2C2E" w:rsidRDefault="009E2E49" w:rsidP="009E2E49">
      <w:pPr>
        <w:widowControl w:val="0"/>
        <w:tabs>
          <w:tab w:val="left" w:pos="567"/>
          <w:tab w:val="left" w:leader="dot" w:pos="9356"/>
        </w:tabs>
        <w:spacing w:line="240" w:lineRule="exact"/>
        <w:jc w:val="both"/>
        <w:rPr>
          <w:color w:val="auto"/>
          <w:sz w:val="24"/>
          <w:szCs w:val="24"/>
        </w:rPr>
      </w:pPr>
      <w:r w:rsidRPr="00ED2C2E">
        <w:rPr>
          <w:color w:val="auto"/>
          <w:sz w:val="24"/>
          <w:szCs w:val="24"/>
        </w:rPr>
        <w:t>a) İKN:</w:t>
      </w:r>
    </w:p>
    <w:p w:rsidR="009E2E49" w:rsidRPr="00ED2C2E" w:rsidRDefault="009E2E49" w:rsidP="009E2E49">
      <w:pPr>
        <w:widowControl w:val="0"/>
        <w:tabs>
          <w:tab w:val="left" w:pos="567"/>
          <w:tab w:val="left" w:leader="dot" w:pos="9356"/>
        </w:tabs>
        <w:spacing w:line="240" w:lineRule="exact"/>
        <w:jc w:val="both"/>
        <w:rPr>
          <w:color w:val="auto"/>
          <w:sz w:val="24"/>
          <w:szCs w:val="24"/>
        </w:rPr>
      </w:pPr>
      <w:r w:rsidRPr="00ED2C2E">
        <w:rPr>
          <w:color w:val="auto"/>
          <w:sz w:val="24"/>
          <w:szCs w:val="24"/>
        </w:rPr>
        <w:t>b) İhale usulü: Açık ihale.</w:t>
      </w:r>
    </w:p>
    <w:p w:rsidR="009E2E49" w:rsidRPr="00ED2C2E" w:rsidRDefault="009E2E49" w:rsidP="009E2E49">
      <w:pPr>
        <w:widowControl w:val="0"/>
        <w:tabs>
          <w:tab w:val="left" w:pos="567"/>
          <w:tab w:val="left" w:leader="dot" w:pos="9356"/>
        </w:tabs>
        <w:spacing w:line="240" w:lineRule="exact"/>
        <w:jc w:val="both"/>
        <w:rPr>
          <w:color w:val="auto"/>
          <w:sz w:val="24"/>
          <w:szCs w:val="24"/>
        </w:rPr>
      </w:pPr>
      <w:r w:rsidRPr="00ED2C2E">
        <w:rPr>
          <w:color w:val="auto"/>
          <w:sz w:val="24"/>
          <w:szCs w:val="24"/>
        </w:rPr>
        <w:t>c) İhale (son teklif verme) tarihi:</w:t>
      </w:r>
    </w:p>
    <w:p w:rsidR="009E2E49" w:rsidRPr="00ED2C2E" w:rsidRDefault="009E2E49" w:rsidP="009E2E49">
      <w:pPr>
        <w:widowControl w:val="0"/>
        <w:tabs>
          <w:tab w:val="left" w:pos="567"/>
          <w:tab w:val="left" w:leader="dot" w:pos="9356"/>
        </w:tabs>
        <w:spacing w:line="240" w:lineRule="exact"/>
        <w:jc w:val="both"/>
        <w:rPr>
          <w:color w:val="auto"/>
          <w:sz w:val="24"/>
          <w:szCs w:val="24"/>
        </w:rPr>
      </w:pPr>
      <w:r w:rsidRPr="00ED2C2E">
        <w:rPr>
          <w:color w:val="auto"/>
          <w:sz w:val="24"/>
          <w:szCs w:val="24"/>
        </w:rPr>
        <w:t>ç) İhale (son teklif verme) saati:</w:t>
      </w:r>
    </w:p>
    <w:p w:rsidR="009E2E49" w:rsidRPr="00ED2C2E" w:rsidRDefault="009E2E49" w:rsidP="009E2E49">
      <w:pPr>
        <w:widowControl w:val="0"/>
        <w:tabs>
          <w:tab w:val="left" w:pos="567"/>
          <w:tab w:val="left" w:leader="dot" w:pos="9356"/>
        </w:tabs>
        <w:spacing w:line="240" w:lineRule="exact"/>
        <w:jc w:val="both"/>
        <w:rPr>
          <w:color w:val="auto"/>
          <w:sz w:val="24"/>
          <w:szCs w:val="24"/>
        </w:rPr>
      </w:pPr>
      <w:r w:rsidRPr="00ED2C2E">
        <w:rPr>
          <w:color w:val="auto"/>
          <w:sz w:val="24"/>
          <w:szCs w:val="24"/>
        </w:rPr>
        <w:t>d) e-tekliflerin açılma saati:</w:t>
      </w:r>
    </w:p>
    <w:p w:rsidR="009E2E49" w:rsidRPr="00ED2C2E" w:rsidRDefault="009E2E49" w:rsidP="009E2E49">
      <w:pPr>
        <w:widowControl w:val="0"/>
        <w:tabs>
          <w:tab w:val="left" w:pos="567"/>
          <w:tab w:val="left" w:leader="dot" w:pos="9356"/>
        </w:tabs>
        <w:spacing w:line="240" w:lineRule="exact"/>
        <w:jc w:val="both"/>
        <w:rPr>
          <w:color w:val="auto"/>
          <w:sz w:val="24"/>
          <w:szCs w:val="24"/>
        </w:rPr>
      </w:pPr>
      <w:r w:rsidRPr="00ED2C2E">
        <w:rPr>
          <w:color w:val="auto"/>
          <w:sz w:val="24"/>
          <w:szCs w:val="24"/>
        </w:rPr>
        <w:t>e) e-tekliflerin açılacağı idarenin adresi:</w:t>
      </w:r>
    </w:p>
    <w:p w:rsidR="009E2E49" w:rsidRPr="00ED2C2E" w:rsidRDefault="009E2E49" w:rsidP="009E2E49">
      <w:pPr>
        <w:widowControl w:val="0"/>
        <w:tabs>
          <w:tab w:val="left" w:pos="567"/>
          <w:tab w:val="left" w:leader="dot" w:pos="9356"/>
        </w:tabs>
        <w:jc w:val="both"/>
        <w:rPr>
          <w:color w:val="auto"/>
          <w:sz w:val="24"/>
          <w:szCs w:val="24"/>
        </w:rPr>
      </w:pPr>
      <w:r w:rsidRPr="00ED2C2E">
        <w:rPr>
          <w:color w:val="auto"/>
          <w:sz w:val="24"/>
          <w:szCs w:val="24"/>
        </w:rPr>
        <w:t>f) İhale komisyonunun toplantı yeri:</w:t>
      </w:r>
    </w:p>
    <w:p w:rsidR="007E45CB" w:rsidRPr="00ED2C2E" w:rsidRDefault="007E45CB" w:rsidP="009E2E49">
      <w:pPr>
        <w:widowControl w:val="0"/>
        <w:tabs>
          <w:tab w:val="left" w:pos="567"/>
          <w:tab w:val="left" w:leader="dot" w:pos="9356"/>
        </w:tabs>
        <w:jc w:val="both"/>
        <w:rPr>
          <w:color w:val="auto"/>
          <w:sz w:val="24"/>
          <w:szCs w:val="24"/>
        </w:rPr>
      </w:pPr>
      <w:r w:rsidRPr="00ED2C2E">
        <w:rPr>
          <w:b/>
          <w:color w:val="auto"/>
          <w:sz w:val="24"/>
          <w:szCs w:val="24"/>
        </w:rPr>
        <w:t>3.2.</w:t>
      </w:r>
      <w:r w:rsidRPr="00ED2C2E">
        <w:rPr>
          <w:color w:val="auto"/>
          <w:sz w:val="24"/>
          <w:szCs w:val="24"/>
        </w:rPr>
        <w:t xml:space="preserve"> e-teklifler EKAP üzerinden hazırlanır ve e-imza ile imzalanarak ihale tarih ve saatine kadar EKAP üzerinden gönderilir. İhale tarih ve saatine kadar EKAP’a gönderilmeyen e-teklifler değerlendirmeye alınmaz.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3.3.</w:t>
      </w:r>
      <w:r w:rsidRPr="00ED2C2E">
        <w:rPr>
          <w:color w:val="auto"/>
          <w:sz w:val="24"/>
          <w:szCs w:val="24"/>
        </w:rPr>
        <w:t xml:space="preserve"> e-tekliflere ilişkin e-anahtarlar; ihale tarih ve saatinden sonra, e-tekliflerin açılacağı tarih ve saate kadar EKAP üzerinden gönderilir. Bu tarih ve saate kadar e-anahtarları gönderilmeyen e-teklifler değerlendirme dışı bırakılır.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3.4.</w:t>
      </w:r>
      <w:r w:rsidR="0061440B" w:rsidRPr="00ED2C2E">
        <w:rPr>
          <w:color w:val="auto"/>
          <w:sz w:val="24"/>
          <w:szCs w:val="24"/>
        </w:rPr>
        <w:t> </w:t>
      </w:r>
      <w:r w:rsidRPr="00ED2C2E">
        <w:rPr>
          <w:color w:val="auto"/>
          <w:sz w:val="24"/>
          <w:szCs w:val="24"/>
        </w:rPr>
        <w:t>Verilen e-teklifler, zeyilname düzenlenmesi hali hariç, herhangi bir sebeple geri alınamaz.</w:t>
      </w:r>
    </w:p>
    <w:p w:rsidR="00CB4157"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3.5.</w:t>
      </w:r>
      <w:r w:rsidRPr="00ED2C2E">
        <w:rPr>
          <w:color w:val="auto"/>
          <w:sz w:val="24"/>
          <w:szCs w:val="24"/>
        </w:rPr>
        <w:t> İhale tarihinin tatil gününe rastlaması halinde ihale, takip eden ilk iş gününde yukarıda belirtilen saatte yapılır ve bu saate kadar verilen e-teklifler kabul edilir.</w:t>
      </w:r>
      <w:r w:rsidR="00CB4157" w:rsidRPr="00ED2C2E">
        <w:rPr>
          <w:b/>
          <w:sz w:val="24"/>
          <w:szCs w:val="24"/>
        </w:rPr>
        <w:t>(Mül</w:t>
      </w:r>
      <w:r w:rsidR="00E6308E" w:rsidRPr="00ED2C2E">
        <w:rPr>
          <w:b/>
          <w:sz w:val="24"/>
          <w:szCs w:val="24"/>
        </w:rPr>
        <w:t>ga: 14/11/2012–28467 R.G./</w:t>
      </w:r>
      <w:r w:rsidR="00CB4157" w:rsidRPr="00ED2C2E">
        <w:rPr>
          <w:b/>
          <w:sz w:val="24"/>
          <w:szCs w:val="24"/>
        </w:rPr>
        <w:t>8</w:t>
      </w:r>
      <w:r w:rsidR="00E6308E" w:rsidRPr="00ED2C2E">
        <w:rPr>
          <w:b/>
          <w:sz w:val="24"/>
          <w:szCs w:val="24"/>
        </w:rPr>
        <w:t>.Md.</w:t>
      </w:r>
      <w:r w:rsidR="00CB4157" w:rsidRPr="00ED2C2E">
        <w:rPr>
          <w:b/>
          <w:sz w:val="24"/>
          <w:szCs w:val="24"/>
        </w:rPr>
        <w:t>)</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3.6.</w:t>
      </w:r>
      <w:r w:rsidRPr="00ED2C2E">
        <w:rPr>
          <w:color w:val="auto"/>
          <w:sz w:val="24"/>
          <w:szCs w:val="24"/>
        </w:rPr>
        <w:t> İlan tarihinden sonra çalışma saatlerinin değişmesi halinde de ihale yukarıda belirtilen saatte yapılır, e-teklifler yukarıda belirtilen saatte açılır.</w:t>
      </w:r>
    </w:p>
    <w:p w:rsidR="007E45CB" w:rsidRPr="00ED2C2E" w:rsidRDefault="007E45CB" w:rsidP="007E45CB">
      <w:pPr>
        <w:pStyle w:val="Balk5"/>
        <w:widowControl w:val="0"/>
        <w:tabs>
          <w:tab w:val="left" w:pos="567"/>
          <w:tab w:val="left" w:leader="dot" w:pos="9356"/>
        </w:tabs>
        <w:spacing w:after="0"/>
        <w:ind w:firstLine="0"/>
        <w:rPr>
          <w:color w:val="auto"/>
          <w:szCs w:val="24"/>
        </w:rPr>
      </w:pPr>
      <w:r w:rsidRPr="00ED2C2E">
        <w:rPr>
          <w:color w:val="auto"/>
          <w:szCs w:val="24"/>
        </w:rPr>
        <w:t xml:space="preserve">Madde 4- İhale dokümanının görülmesi ve temini </w:t>
      </w:r>
    </w:p>
    <w:p w:rsidR="00117F82" w:rsidRPr="00117F82" w:rsidRDefault="007E45CB" w:rsidP="00117F82">
      <w:pPr>
        <w:tabs>
          <w:tab w:val="left" w:pos="566"/>
        </w:tabs>
        <w:spacing w:line="240" w:lineRule="exact"/>
        <w:ind w:firstLine="566"/>
        <w:jc w:val="both"/>
        <w:rPr>
          <w:sz w:val="24"/>
          <w:szCs w:val="24"/>
        </w:rPr>
      </w:pPr>
      <w:r w:rsidRPr="00ED2C2E">
        <w:rPr>
          <w:b/>
          <w:color w:val="auto"/>
          <w:sz w:val="24"/>
          <w:szCs w:val="24"/>
        </w:rPr>
        <w:t>4.1.</w:t>
      </w:r>
      <w:r w:rsidR="00117F82" w:rsidRPr="007D518F">
        <w:rPr>
          <w:b/>
          <w:sz w:val="24"/>
          <w:szCs w:val="24"/>
        </w:rPr>
        <w:t>(Değişik: 19/06/2018-30453/m RG/</w:t>
      </w:r>
      <w:r w:rsidR="00117F82">
        <w:rPr>
          <w:b/>
          <w:sz w:val="24"/>
          <w:szCs w:val="24"/>
        </w:rPr>
        <w:t>7.</w:t>
      </w:r>
      <w:r w:rsidR="00117F82" w:rsidRPr="007D518F">
        <w:rPr>
          <w:b/>
          <w:sz w:val="24"/>
          <w:szCs w:val="24"/>
        </w:rPr>
        <w:t>md.</w:t>
      </w:r>
      <w:r w:rsidR="001013FA">
        <w:rPr>
          <w:b/>
          <w:sz w:val="24"/>
          <w:szCs w:val="24"/>
        </w:rPr>
        <w:t>; yürürlük: 19/</w:t>
      </w:r>
      <w:r w:rsidR="00117F82">
        <w:rPr>
          <w:b/>
          <w:sz w:val="24"/>
          <w:szCs w:val="24"/>
        </w:rPr>
        <w:t>07</w:t>
      </w:r>
      <w:r w:rsidR="001013FA">
        <w:rPr>
          <w:b/>
          <w:sz w:val="24"/>
          <w:szCs w:val="24"/>
        </w:rPr>
        <w:t>/</w:t>
      </w:r>
      <w:r w:rsidR="00117F82">
        <w:rPr>
          <w:b/>
          <w:sz w:val="24"/>
          <w:szCs w:val="24"/>
        </w:rPr>
        <w:t>2018</w:t>
      </w:r>
      <w:r w:rsidR="00117F82" w:rsidRPr="00117F82">
        <w:rPr>
          <w:b/>
          <w:sz w:val="24"/>
          <w:szCs w:val="24"/>
        </w:rPr>
        <w:t>)</w:t>
      </w:r>
      <w:r w:rsidR="00117F82" w:rsidRPr="00117F82">
        <w:rPr>
          <w:sz w:val="24"/>
          <w:szCs w:val="24"/>
        </w:rPr>
        <w:t xml:space="preserve"> İhale dokümanı EKAP üzerinden bedelsiz olarak görülebilir. İhaleye e-teklif verecek olanların, e-imza kullanarak EKAP üzerinden ihale dokümanını indirmeleri zorunludur.</w:t>
      </w:r>
    </w:p>
    <w:p w:rsidR="007E45CB" w:rsidRPr="00ED2C2E" w:rsidRDefault="00117F82" w:rsidP="00117F82">
      <w:pPr>
        <w:tabs>
          <w:tab w:val="left" w:pos="567"/>
        </w:tabs>
        <w:spacing w:after="170" w:line="240" w:lineRule="exact"/>
        <w:rPr>
          <w:color w:val="auto"/>
          <w:sz w:val="24"/>
          <w:szCs w:val="24"/>
        </w:rPr>
      </w:pPr>
      <w:r w:rsidRPr="00117F82">
        <w:rPr>
          <w:sz w:val="24"/>
          <w:szCs w:val="24"/>
        </w:rPr>
        <w:t xml:space="preserve">İhale dokümanının görülüp indirilebileceği internet adresi: </w:t>
      </w:r>
      <w:hyperlink r:id="rId6" w:history="1">
        <w:r w:rsidRPr="00117F82">
          <w:rPr>
            <w:rStyle w:val="Kpr"/>
            <w:sz w:val="24"/>
            <w:szCs w:val="24"/>
          </w:rPr>
          <w:t>https://ekap.kik.gov.tr/EKAP/</w:t>
        </w:r>
      </w:hyperlink>
      <w:r w:rsidR="007E45CB" w:rsidRPr="00117F82">
        <w:rPr>
          <w:rStyle w:val="SonnotBavurusu"/>
          <w:color w:val="auto"/>
          <w:sz w:val="24"/>
          <w:szCs w:val="24"/>
        </w:rPr>
        <w:endnoteReference w:id="3"/>
      </w:r>
    </w:p>
    <w:p w:rsidR="007E45CB" w:rsidRPr="00ED2C2E" w:rsidRDefault="007E45CB" w:rsidP="007E45CB">
      <w:pPr>
        <w:pStyle w:val="GvdeMetni2"/>
        <w:widowControl w:val="0"/>
        <w:tabs>
          <w:tab w:val="left" w:pos="567"/>
          <w:tab w:val="left" w:leader="dot" w:pos="9356"/>
        </w:tabs>
        <w:spacing w:after="0" w:line="240" w:lineRule="auto"/>
        <w:jc w:val="both"/>
        <w:rPr>
          <w:color w:val="auto"/>
          <w:sz w:val="24"/>
          <w:szCs w:val="24"/>
        </w:rPr>
      </w:pPr>
      <w:r w:rsidRPr="00ED2C2E">
        <w:rPr>
          <w:b/>
          <w:color w:val="auto"/>
          <w:sz w:val="24"/>
          <w:szCs w:val="24"/>
        </w:rPr>
        <w:t>4.2.</w:t>
      </w:r>
      <w:r w:rsidRPr="00ED2C2E">
        <w:rPr>
          <w:color w:val="auto"/>
          <w:sz w:val="24"/>
          <w:szCs w:val="24"/>
        </w:rPr>
        <w:t> İhale dokümanının EKAP üzerinden e-imza kullanılarak indirilmesi halinde doküman satın alınmış sayılır.</w:t>
      </w:r>
    </w:p>
    <w:p w:rsidR="007E45CB" w:rsidRPr="00ED2C2E" w:rsidRDefault="007E45CB" w:rsidP="007E45CB">
      <w:pPr>
        <w:pStyle w:val="NormalWeb"/>
        <w:widowControl w:val="0"/>
        <w:tabs>
          <w:tab w:val="left" w:pos="567"/>
          <w:tab w:val="left" w:leader="dot" w:pos="9356"/>
        </w:tabs>
        <w:spacing w:before="0" w:beforeAutospacing="0" w:after="0" w:afterAutospacing="0"/>
        <w:jc w:val="both"/>
        <w:rPr>
          <w:color w:val="auto"/>
        </w:rPr>
      </w:pPr>
      <w:r w:rsidRPr="00ED2C2E">
        <w:rPr>
          <w:b/>
          <w:color w:val="auto"/>
        </w:rPr>
        <w:t>4.3. </w:t>
      </w:r>
      <w:r w:rsidRPr="00ED2C2E">
        <w:rPr>
          <w:color w:val="auto"/>
        </w:rPr>
        <w:t xml:space="preserve">İhale dokümanının tamamını veya bir kısmını oluşturan belgelerin, Türkçe yanında başka dillerde de hazırlanması halinde, ihale dokümanının anlaşılmasında, yorumlanmasında ve </w:t>
      </w:r>
      <w:r w:rsidRPr="00ED2C2E">
        <w:rPr>
          <w:color w:val="auto"/>
        </w:rPr>
        <w:lastRenderedPageBreak/>
        <w:t>anlaşmazlıkların çözümünde Türkçe metin esas alınır.</w:t>
      </w:r>
    </w:p>
    <w:p w:rsidR="007E45CB" w:rsidRPr="00ED2C2E" w:rsidRDefault="007E45CB" w:rsidP="007E45CB">
      <w:pPr>
        <w:pStyle w:val="Balk8"/>
        <w:widowControl w:val="0"/>
        <w:tabs>
          <w:tab w:val="left" w:pos="567"/>
          <w:tab w:val="left" w:leader="dot" w:pos="9356"/>
        </w:tabs>
        <w:ind w:firstLine="0"/>
        <w:rPr>
          <w:rFonts w:ascii="Times New Roman" w:hAnsi="Times New Roman"/>
          <w:color w:val="auto"/>
          <w:szCs w:val="24"/>
        </w:rPr>
      </w:pPr>
      <w:r w:rsidRPr="00ED2C2E">
        <w:rPr>
          <w:rFonts w:ascii="Times New Roman" w:hAnsi="Times New Roman"/>
          <w:color w:val="auto"/>
          <w:szCs w:val="24"/>
        </w:rPr>
        <w:t>Madde 5- İhale dokümanının kapsamı</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 xml:space="preserve">5.1. </w:t>
      </w:r>
      <w:r w:rsidRPr="00ED2C2E">
        <w:rPr>
          <w:color w:val="auto"/>
          <w:sz w:val="24"/>
          <w:szCs w:val="24"/>
        </w:rPr>
        <w:t>İhale dokümanı aşağıdaki belgelerden oluşmaktadır:</w:t>
      </w:r>
    </w:p>
    <w:p w:rsidR="007E45CB" w:rsidRPr="00ED2C2E" w:rsidRDefault="007E45CB" w:rsidP="007E45CB">
      <w:pPr>
        <w:widowControl w:val="0"/>
        <w:tabs>
          <w:tab w:val="left" w:leader="dot" w:pos="9356"/>
        </w:tabs>
        <w:jc w:val="both"/>
        <w:rPr>
          <w:color w:val="auto"/>
          <w:sz w:val="24"/>
          <w:szCs w:val="24"/>
        </w:rPr>
      </w:pPr>
      <w:r w:rsidRPr="00ED2C2E">
        <w:rPr>
          <w:color w:val="auto"/>
          <w:sz w:val="24"/>
          <w:szCs w:val="24"/>
        </w:rPr>
        <w:t xml:space="preserve">a) İdari Şartname, </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b) Teknik Şartname,</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c) Sözleşme Tasarısı,</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 xml:space="preserve">ç) Standart formlar, </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d)</w:t>
      </w:r>
      <w:r w:rsidRPr="00ED2C2E">
        <w:rPr>
          <w:rStyle w:val="SonnotBavurusu"/>
          <w:color w:val="auto"/>
          <w:sz w:val="24"/>
          <w:szCs w:val="24"/>
        </w:rPr>
        <w:endnoteReference w:id="4"/>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5.2. </w:t>
      </w:r>
      <w:r w:rsidRPr="00ED2C2E">
        <w:rPr>
          <w:color w:val="auto"/>
          <w:sz w:val="24"/>
          <w:szCs w:val="24"/>
        </w:rPr>
        <w:t>Ayrıca, bu Şartnamenin ilgili hükümleri gereğince İdarenin düzenleyeceği zeyilnameler ile isteklilerin yazılı talebi üzerine İdare tarafından yapılan açıklamalar, ihale dokümanının bağlayıcı bir parçasıdır.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5.3.</w:t>
      </w:r>
      <w:r w:rsidRPr="00ED2C2E">
        <w:rPr>
          <w:color w:val="auto"/>
          <w:sz w:val="24"/>
          <w:szCs w:val="24"/>
        </w:rPr>
        <w:t>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rsidR="007E45CB" w:rsidRPr="00ED2C2E" w:rsidRDefault="007E45CB" w:rsidP="007E45CB">
      <w:pPr>
        <w:pStyle w:val="Balk8"/>
        <w:widowControl w:val="0"/>
        <w:tabs>
          <w:tab w:val="left" w:pos="567"/>
          <w:tab w:val="left" w:leader="dot" w:pos="9356"/>
        </w:tabs>
        <w:ind w:firstLine="0"/>
        <w:rPr>
          <w:rFonts w:ascii="Times New Roman" w:hAnsi="Times New Roman"/>
          <w:color w:val="auto"/>
          <w:szCs w:val="24"/>
        </w:rPr>
      </w:pPr>
      <w:r w:rsidRPr="00ED2C2E">
        <w:rPr>
          <w:rFonts w:ascii="Times New Roman" w:hAnsi="Times New Roman"/>
          <w:color w:val="auto"/>
          <w:szCs w:val="24"/>
        </w:rPr>
        <w:t>Madde 6- Bildirim ve tebligat esasları</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6.1. </w:t>
      </w:r>
      <w:r w:rsidRPr="00ED2C2E">
        <w:rPr>
          <w:color w:val="auto"/>
          <w:sz w:val="24"/>
          <w:szCs w:val="24"/>
        </w:rPr>
        <w:t>İstekli olabilecek ve isteklilere yapılacak bildirim ve tebligatlar, EKAP üzerinden yapılır ve buna ilişkin teyit aranmaz. EKAP üzerinden yapılan bildirimlerde bildirim tarihi, tebliğ tarihi sayılır. Bu yolla yapılan bildirimler, bildirim tarihi ve içeriğini de kapsayacak şekilde EKAP üzerinde kayıt altına alınır.</w:t>
      </w:r>
    </w:p>
    <w:p w:rsidR="007E45CB" w:rsidRPr="00ED2C2E" w:rsidRDefault="007E45CB" w:rsidP="007E45CB">
      <w:pPr>
        <w:pStyle w:val="3-NormalYaz"/>
        <w:widowControl w:val="0"/>
        <w:tabs>
          <w:tab w:val="clear" w:pos="566"/>
          <w:tab w:val="left" w:pos="567"/>
          <w:tab w:val="left" w:leader="dot" w:pos="9356"/>
        </w:tabs>
        <w:rPr>
          <w:sz w:val="24"/>
          <w:szCs w:val="24"/>
        </w:rPr>
      </w:pPr>
      <w:r w:rsidRPr="00ED2C2E">
        <w:rPr>
          <w:b/>
          <w:sz w:val="24"/>
          <w:szCs w:val="24"/>
        </w:rPr>
        <w:t>6.2. </w:t>
      </w:r>
      <w:r w:rsidRPr="00ED2C2E">
        <w:rPr>
          <w:sz w:val="24"/>
          <w:szCs w:val="24"/>
        </w:rPr>
        <w:t>İdare tarafından ortak girişimlere yapılacak bildirim ve tebligat, yukarıdaki esaslara göre pilot/koordinatör ortağa yapılır.</w:t>
      </w:r>
    </w:p>
    <w:p w:rsidR="00C547F0" w:rsidRPr="009C19C3" w:rsidRDefault="007E45CB" w:rsidP="00C547F0">
      <w:pPr>
        <w:tabs>
          <w:tab w:val="left" w:pos="566"/>
        </w:tabs>
        <w:spacing w:line="240" w:lineRule="exact"/>
        <w:rPr>
          <w:szCs w:val="22"/>
        </w:rPr>
      </w:pPr>
      <w:r w:rsidRPr="00ED2C2E">
        <w:rPr>
          <w:b/>
          <w:sz w:val="24"/>
          <w:szCs w:val="24"/>
        </w:rPr>
        <w:t>6.3.</w:t>
      </w:r>
      <w:r w:rsidRPr="00ED2C2E">
        <w:rPr>
          <w:sz w:val="24"/>
          <w:szCs w:val="24"/>
        </w:rPr>
        <w:t xml:space="preserve"> İstekli olabilecekler ile istekliler tarafından idareyle yapılacak yazışmalarda elektronik posta, faks kullanılamaz ve EKAP üzerinden yazışma yapılamaz. </w:t>
      </w:r>
      <w:r w:rsidR="00C547F0" w:rsidRPr="00117F82">
        <w:rPr>
          <w:b/>
          <w:szCs w:val="24"/>
        </w:rPr>
        <w:t>(Mülga</w:t>
      </w:r>
      <w:r w:rsidR="00C547F0">
        <w:rPr>
          <w:b/>
          <w:szCs w:val="24"/>
        </w:rPr>
        <w:t xml:space="preserve"> cümle</w:t>
      </w:r>
      <w:r w:rsidR="00C547F0" w:rsidRPr="00117F82">
        <w:rPr>
          <w:b/>
          <w:szCs w:val="24"/>
        </w:rPr>
        <w:t>: 19/06/2018-30453/m RG/</w:t>
      </w:r>
      <w:r w:rsidR="00C547F0">
        <w:rPr>
          <w:b/>
          <w:szCs w:val="24"/>
        </w:rPr>
        <w:t>8</w:t>
      </w:r>
      <w:r w:rsidR="00C547F0" w:rsidRPr="00117F82">
        <w:rPr>
          <w:b/>
          <w:szCs w:val="24"/>
        </w:rPr>
        <w:t>. md.</w:t>
      </w:r>
      <w:r w:rsidR="00294007">
        <w:rPr>
          <w:b/>
          <w:szCs w:val="24"/>
        </w:rPr>
        <w:t>; yürürlük: 19/</w:t>
      </w:r>
      <w:r w:rsidR="00C547F0" w:rsidRPr="00117F82">
        <w:rPr>
          <w:b/>
          <w:szCs w:val="24"/>
        </w:rPr>
        <w:t>07</w:t>
      </w:r>
      <w:r w:rsidR="00294007">
        <w:rPr>
          <w:b/>
          <w:szCs w:val="24"/>
        </w:rPr>
        <w:t>/</w:t>
      </w:r>
      <w:r w:rsidR="00C547F0" w:rsidRPr="00117F82">
        <w:rPr>
          <w:b/>
          <w:szCs w:val="24"/>
        </w:rPr>
        <w:t>2018</w:t>
      </w:r>
      <w:r w:rsidR="00C547F0" w:rsidRPr="007D518F">
        <w:rPr>
          <w:b/>
          <w:sz w:val="24"/>
          <w:szCs w:val="24"/>
        </w:rPr>
        <w:t>)</w:t>
      </w:r>
    </w:p>
    <w:p w:rsidR="007E45CB" w:rsidRPr="00ED2C2E" w:rsidRDefault="007E45CB" w:rsidP="007E45CB">
      <w:pPr>
        <w:pStyle w:val="3-NormalYaz"/>
        <w:widowControl w:val="0"/>
        <w:spacing w:line="240" w:lineRule="atLeast"/>
        <w:rPr>
          <w:sz w:val="24"/>
          <w:szCs w:val="24"/>
        </w:rPr>
      </w:pPr>
    </w:p>
    <w:p w:rsidR="007E45CB" w:rsidRPr="00ED2C2E" w:rsidRDefault="007E45CB" w:rsidP="007E45CB">
      <w:pPr>
        <w:pStyle w:val="Balk3"/>
        <w:widowControl w:val="0"/>
        <w:tabs>
          <w:tab w:val="left" w:pos="567"/>
          <w:tab w:val="left" w:leader="dot" w:pos="9356"/>
        </w:tabs>
        <w:spacing w:after="0"/>
        <w:ind w:firstLine="0"/>
        <w:rPr>
          <w:color w:val="auto"/>
          <w:sz w:val="24"/>
          <w:szCs w:val="24"/>
        </w:rPr>
      </w:pPr>
      <w:r w:rsidRPr="00ED2C2E">
        <w:rPr>
          <w:color w:val="auto"/>
          <w:sz w:val="24"/>
          <w:szCs w:val="24"/>
        </w:rPr>
        <w:t>II - İHALEYE KATILMAYA İLİŞKİN HUSUSLAR</w:t>
      </w:r>
    </w:p>
    <w:p w:rsidR="007E45CB" w:rsidRPr="00ED2C2E" w:rsidRDefault="007E45CB" w:rsidP="007E45CB">
      <w:pPr>
        <w:pStyle w:val="Balk8"/>
        <w:widowControl w:val="0"/>
        <w:tabs>
          <w:tab w:val="left" w:pos="567"/>
          <w:tab w:val="left" w:leader="dot" w:pos="9356"/>
        </w:tabs>
        <w:ind w:firstLine="0"/>
        <w:rPr>
          <w:rFonts w:ascii="Times New Roman" w:hAnsi="Times New Roman"/>
          <w:color w:val="auto"/>
          <w:szCs w:val="24"/>
        </w:rPr>
      </w:pPr>
      <w:r w:rsidRPr="00ED2C2E">
        <w:rPr>
          <w:rFonts w:ascii="Times New Roman" w:hAnsi="Times New Roman"/>
          <w:color w:val="auto"/>
          <w:szCs w:val="24"/>
        </w:rPr>
        <w:t>Madde 7- İhaleye katılabilmek için gereken belgeler ve yeterlik kriterleri</w:t>
      </w:r>
    </w:p>
    <w:p w:rsidR="007E45CB" w:rsidRPr="00ED2C2E" w:rsidRDefault="007E45CB" w:rsidP="007E45CB">
      <w:pPr>
        <w:pStyle w:val="GvdeMetni21"/>
        <w:widowControl w:val="0"/>
        <w:tabs>
          <w:tab w:val="left" w:pos="567"/>
          <w:tab w:val="left" w:leader="dot" w:pos="9356"/>
        </w:tabs>
        <w:jc w:val="both"/>
        <w:rPr>
          <w:color w:val="auto"/>
          <w:sz w:val="24"/>
          <w:szCs w:val="24"/>
        </w:rPr>
      </w:pPr>
      <w:r w:rsidRPr="00ED2C2E">
        <w:rPr>
          <w:b/>
          <w:color w:val="auto"/>
          <w:sz w:val="24"/>
          <w:szCs w:val="24"/>
        </w:rPr>
        <w:t>7.1. </w:t>
      </w:r>
      <w:r w:rsidRPr="00ED2C2E">
        <w:rPr>
          <w:color w:val="auto"/>
          <w:sz w:val="24"/>
          <w:szCs w:val="24"/>
        </w:rPr>
        <w:t>İsteklilerin ihaleye katılabilmeleri için aşağıda sayılan belgeleri e-teklifleri kapsamında sunmaları gerekir:</w:t>
      </w:r>
    </w:p>
    <w:p w:rsidR="00223D39" w:rsidRPr="00ED2C2E" w:rsidRDefault="00223D39">
      <w:pPr>
        <w:pStyle w:val="GvdeMetni21"/>
        <w:widowControl w:val="0"/>
        <w:tabs>
          <w:tab w:val="left" w:pos="567"/>
          <w:tab w:val="left" w:leader="dot" w:pos="9356"/>
        </w:tabs>
        <w:jc w:val="both"/>
        <w:rPr>
          <w:color w:val="auto"/>
          <w:sz w:val="24"/>
          <w:szCs w:val="24"/>
        </w:rPr>
      </w:pPr>
      <w:r w:rsidRPr="00ED2C2E">
        <w:rPr>
          <w:color w:val="auto"/>
          <w:sz w:val="24"/>
          <w:szCs w:val="24"/>
        </w:rPr>
        <w:t xml:space="preserve">a) </w:t>
      </w:r>
      <w:r w:rsidR="009C34B9" w:rsidRPr="003D32B1">
        <w:rPr>
          <w:b/>
          <w:color w:val="auto"/>
          <w:sz w:val="24"/>
          <w:szCs w:val="24"/>
        </w:rPr>
        <w:t>(Mülga bent: 04/03/2017-29997 R.G./9. md.</w:t>
      </w:r>
      <w:r w:rsidR="003D32B1">
        <w:rPr>
          <w:b/>
          <w:color w:val="auto"/>
          <w:sz w:val="24"/>
          <w:szCs w:val="24"/>
        </w:rPr>
        <w:t>,</w:t>
      </w:r>
      <w:r w:rsidR="003D32B1" w:rsidRPr="003D32B1">
        <w:rPr>
          <w:b/>
          <w:sz w:val="22"/>
          <w:szCs w:val="22"/>
        </w:rPr>
        <w:t>Yürürlük:09/03/2017</w:t>
      </w:r>
      <w:r w:rsidR="009C34B9" w:rsidRPr="003D32B1">
        <w:rPr>
          <w:b/>
          <w:color w:val="auto"/>
          <w:sz w:val="24"/>
          <w:szCs w:val="24"/>
        </w:rPr>
        <w:t>)</w:t>
      </w:r>
    </w:p>
    <w:p w:rsidR="00223D39" w:rsidRPr="00ED2C2E" w:rsidRDefault="00223D39" w:rsidP="00223D39">
      <w:pPr>
        <w:pStyle w:val="GvdeMetni21"/>
        <w:widowControl w:val="0"/>
        <w:tabs>
          <w:tab w:val="left" w:pos="567"/>
          <w:tab w:val="left" w:leader="dot" w:pos="9356"/>
        </w:tabs>
        <w:jc w:val="both"/>
        <w:rPr>
          <w:color w:val="auto"/>
          <w:sz w:val="24"/>
          <w:szCs w:val="24"/>
        </w:rPr>
      </w:pPr>
      <w:r w:rsidRPr="00ED2C2E">
        <w:rPr>
          <w:color w:val="auto"/>
          <w:sz w:val="24"/>
          <w:szCs w:val="24"/>
        </w:rPr>
        <w:t>b) Teklif vermeye yetkili olduğunu gösteren imza beyannamesi veya imza sirküleri;</w:t>
      </w:r>
    </w:p>
    <w:p w:rsidR="00223D39" w:rsidRPr="00ED2C2E" w:rsidRDefault="00223D39" w:rsidP="00223D39">
      <w:pPr>
        <w:pStyle w:val="GvdeMetni21"/>
        <w:widowControl w:val="0"/>
        <w:tabs>
          <w:tab w:val="left" w:pos="567"/>
          <w:tab w:val="left" w:leader="dot" w:pos="9356"/>
        </w:tabs>
        <w:jc w:val="both"/>
        <w:rPr>
          <w:color w:val="auto"/>
          <w:sz w:val="24"/>
          <w:szCs w:val="24"/>
        </w:rPr>
      </w:pPr>
      <w:r w:rsidRPr="00ED2C2E">
        <w:rPr>
          <w:color w:val="auto"/>
          <w:sz w:val="24"/>
          <w:szCs w:val="24"/>
        </w:rPr>
        <w:t>1) Gerçek kişi olması halinde, noter tasdikli imza beyannamesi,</w:t>
      </w:r>
    </w:p>
    <w:p w:rsidR="00223D39" w:rsidRPr="00ED2C2E" w:rsidRDefault="001A1C8C" w:rsidP="00223D39">
      <w:pPr>
        <w:pStyle w:val="GvdeMetni21"/>
        <w:widowControl w:val="0"/>
        <w:tabs>
          <w:tab w:val="left" w:pos="567"/>
          <w:tab w:val="left" w:leader="dot" w:pos="9356"/>
        </w:tabs>
        <w:jc w:val="both"/>
        <w:rPr>
          <w:color w:val="auto"/>
          <w:sz w:val="24"/>
          <w:szCs w:val="24"/>
        </w:rPr>
      </w:pPr>
      <w:r w:rsidRPr="00ED2C2E">
        <w:rPr>
          <w:color w:val="auto"/>
          <w:sz w:val="24"/>
          <w:szCs w:val="24"/>
        </w:rPr>
        <w:t>2) </w:t>
      </w:r>
      <w:r w:rsidR="00223D39" w:rsidRPr="00ED2C2E">
        <w:rPr>
          <w:color w:val="auto"/>
          <w:sz w:val="24"/>
          <w:szCs w:val="24"/>
        </w:rPr>
        <w:t>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
    <w:p w:rsidR="00223D39" w:rsidRPr="00ED2C2E" w:rsidRDefault="00223D39" w:rsidP="00223D39">
      <w:pPr>
        <w:pStyle w:val="GvdeMetni21"/>
        <w:widowControl w:val="0"/>
        <w:tabs>
          <w:tab w:val="left" w:pos="567"/>
          <w:tab w:val="left" w:leader="dot" w:pos="9356"/>
        </w:tabs>
        <w:jc w:val="both"/>
        <w:rPr>
          <w:color w:val="auto"/>
          <w:sz w:val="24"/>
          <w:szCs w:val="24"/>
        </w:rPr>
      </w:pPr>
      <w:r w:rsidRPr="00ED2C2E">
        <w:rPr>
          <w:color w:val="auto"/>
          <w:sz w:val="24"/>
          <w:szCs w:val="24"/>
        </w:rPr>
        <w:t>c</w:t>
      </w:r>
      <w:r w:rsidR="001A1C8C" w:rsidRPr="00ED2C2E">
        <w:rPr>
          <w:color w:val="auto"/>
          <w:sz w:val="24"/>
          <w:szCs w:val="24"/>
        </w:rPr>
        <w:t>) </w:t>
      </w:r>
      <w:r w:rsidRPr="00ED2C2E">
        <w:rPr>
          <w:color w:val="auto"/>
          <w:sz w:val="24"/>
          <w:szCs w:val="24"/>
        </w:rPr>
        <w:t xml:space="preserve">Vekaleten ihaleye katılma halinde, vekil adına düzenlenmiş ihaleye katılmaya ilişkin noter onaylı vekaletname ile vekilin </w:t>
      </w:r>
      <w:r w:rsidR="00A64EBC" w:rsidRPr="00ED2C2E">
        <w:rPr>
          <w:color w:val="auto"/>
          <w:sz w:val="24"/>
          <w:szCs w:val="24"/>
        </w:rPr>
        <w:t>noter tasdikli imza beyannamesi</w:t>
      </w:r>
      <w:r w:rsidR="0053197B" w:rsidRPr="00ED2C2E">
        <w:rPr>
          <w:color w:val="auto"/>
          <w:sz w:val="24"/>
          <w:szCs w:val="24"/>
        </w:rPr>
        <w:t>.</w:t>
      </w:r>
    </w:p>
    <w:p w:rsidR="007E45CB" w:rsidRPr="00ED2C2E" w:rsidRDefault="00223D39" w:rsidP="00223D39">
      <w:pPr>
        <w:pStyle w:val="GvdeMetni21"/>
        <w:widowControl w:val="0"/>
        <w:tabs>
          <w:tab w:val="left" w:pos="567"/>
          <w:tab w:val="left" w:leader="dot" w:pos="9356"/>
        </w:tabs>
        <w:jc w:val="both"/>
        <w:rPr>
          <w:color w:val="auto"/>
          <w:sz w:val="24"/>
          <w:szCs w:val="24"/>
        </w:rPr>
      </w:pPr>
      <w:r w:rsidRPr="00ED2C2E">
        <w:rPr>
          <w:color w:val="auto"/>
          <w:sz w:val="24"/>
          <w:szCs w:val="24"/>
        </w:rPr>
        <w:t>ç</w:t>
      </w:r>
      <w:r w:rsidR="0053197B" w:rsidRPr="00ED2C2E">
        <w:rPr>
          <w:color w:val="auto"/>
          <w:sz w:val="24"/>
          <w:szCs w:val="24"/>
        </w:rPr>
        <w:t>) Geçici teminat.</w:t>
      </w:r>
    </w:p>
    <w:p w:rsidR="007E45CB" w:rsidRPr="00ED2C2E" w:rsidRDefault="00223D39" w:rsidP="007E45CB">
      <w:pPr>
        <w:widowControl w:val="0"/>
        <w:tabs>
          <w:tab w:val="left" w:pos="567"/>
          <w:tab w:val="left" w:leader="dot" w:pos="9356"/>
        </w:tabs>
        <w:jc w:val="both"/>
        <w:rPr>
          <w:color w:val="auto"/>
          <w:sz w:val="24"/>
          <w:szCs w:val="24"/>
        </w:rPr>
      </w:pPr>
      <w:r w:rsidRPr="00ED2C2E">
        <w:rPr>
          <w:color w:val="auto"/>
          <w:sz w:val="24"/>
          <w:szCs w:val="24"/>
        </w:rPr>
        <w:t>d</w:t>
      </w:r>
      <w:r w:rsidR="007E45CB" w:rsidRPr="00ED2C2E">
        <w:rPr>
          <w:color w:val="auto"/>
          <w:sz w:val="24"/>
          <w:szCs w:val="24"/>
        </w:rPr>
        <w:t>) Bu Şartnamenin 7.4 ve 7.5 inci maddelerinde belirtilen, şekli ve içeriği Mal Alımı İhaleleri Uygulama Yönetmeliğind</w:t>
      </w:r>
      <w:r w:rsidR="0053197B" w:rsidRPr="00ED2C2E">
        <w:rPr>
          <w:color w:val="auto"/>
          <w:sz w:val="24"/>
          <w:szCs w:val="24"/>
        </w:rPr>
        <w:t>e düzenlenen yeterlik belgeleri.</w:t>
      </w:r>
    </w:p>
    <w:p w:rsidR="007E45CB" w:rsidRPr="00ED2C2E" w:rsidRDefault="00223D39" w:rsidP="007E45CB">
      <w:pPr>
        <w:pStyle w:val="GvdeMetniGirintisi"/>
        <w:widowControl w:val="0"/>
        <w:tabs>
          <w:tab w:val="clear" w:pos="993"/>
          <w:tab w:val="clear" w:pos="1305"/>
          <w:tab w:val="left" w:pos="567"/>
          <w:tab w:val="left" w:leader="dot" w:pos="9356"/>
        </w:tabs>
        <w:ind w:left="0" w:firstLine="0"/>
        <w:rPr>
          <w:color w:val="auto"/>
          <w:szCs w:val="24"/>
        </w:rPr>
      </w:pPr>
      <w:r w:rsidRPr="00ED2C2E">
        <w:rPr>
          <w:color w:val="auto"/>
          <w:szCs w:val="24"/>
        </w:rPr>
        <w:t>e</w:t>
      </w:r>
      <w:r w:rsidR="007E45CB" w:rsidRPr="00ED2C2E">
        <w:rPr>
          <w:color w:val="auto"/>
          <w:szCs w:val="24"/>
        </w:rPr>
        <w:t>) İsteklinin iş ortaklığı olması halinde, EKAP üzerinden hazırlanmış ve bütün ortaklar tarafından e-imza ile imzalanmı</w:t>
      </w:r>
      <w:r w:rsidR="0053197B" w:rsidRPr="00ED2C2E">
        <w:rPr>
          <w:color w:val="auto"/>
          <w:szCs w:val="24"/>
        </w:rPr>
        <w:t>ş iş ortaklığı beyannamesi.</w:t>
      </w:r>
    </w:p>
    <w:p w:rsidR="007E45CB" w:rsidRPr="00ED2C2E" w:rsidRDefault="00223D39" w:rsidP="007E45CB">
      <w:pPr>
        <w:pStyle w:val="GvdeMetniGirintisi"/>
        <w:widowControl w:val="0"/>
        <w:tabs>
          <w:tab w:val="clear" w:pos="993"/>
          <w:tab w:val="clear" w:pos="1305"/>
          <w:tab w:val="left" w:pos="567"/>
          <w:tab w:val="left" w:leader="dot" w:pos="9356"/>
        </w:tabs>
        <w:ind w:left="0" w:firstLine="0"/>
        <w:rPr>
          <w:color w:val="auto"/>
          <w:szCs w:val="24"/>
        </w:rPr>
      </w:pPr>
      <w:r w:rsidRPr="00ED2C2E">
        <w:rPr>
          <w:color w:val="auto"/>
          <w:szCs w:val="24"/>
        </w:rPr>
        <w:t>f</w:t>
      </w:r>
      <w:r w:rsidR="007E45CB" w:rsidRPr="00ED2C2E">
        <w:rPr>
          <w:color w:val="auto"/>
          <w:szCs w:val="24"/>
        </w:rPr>
        <w:t xml:space="preserve">) </w:t>
      </w:r>
      <w:r w:rsidR="007E45CB" w:rsidRPr="00ED2C2E">
        <w:rPr>
          <w:rStyle w:val="SonnotBavurusu"/>
          <w:color w:val="auto"/>
          <w:szCs w:val="24"/>
        </w:rPr>
        <w:endnoteReference w:id="5"/>
      </w:r>
    </w:p>
    <w:p w:rsidR="007E45CB" w:rsidRPr="00ED2C2E" w:rsidRDefault="00223D39" w:rsidP="007E45CB">
      <w:pPr>
        <w:pStyle w:val="GvdeMetni31"/>
        <w:widowControl w:val="0"/>
        <w:tabs>
          <w:tab w:val="left" w:pos="567"/>
          <w:tab w:val="left" w:leader="dot" w:pos="9356"/>
        </w:tabs>
        <w:spacing w:line="240" w:lineRule="auto"/>
        <w:rPr>
          <w:color w:val="auto"/>
          <w:szCs w:val="24"/>
        </w:rPr>
      </w:pPr>
      <w:r w:rsidRPr="00ED2C2E">
        <w:rPr>
          <w:color w:val="auto"/>
          <w:szCs w:val="24"/>
        </w:rPr>
        <w:t>g</w:t>
      </w:r>
      <w:r w:rsidR="007E45CB" w:rsidRPr="00ED2C2E">
        <w:rPr>
          <w:color w:val="auto"/>
          <w:szCs w:val="24"/>
        </w:rPr>
        <w:t xml:space="preserve">) Alt yüklenici çalıştırılmasına izin verilmesi halinde, alt yüklenicilere yaptırılması düşünülen </w:t>
      </w:r>
      <w:r w:rsidR="0053197B" w:rsidRPr="00ED2C2E">
        <w:rPr>
          <w:color w:val="auto"/>
          <w:szCs w:val="24"/>
        </w:rPr>
        <w:t>işlerin listesi.</w:t>
      </w:r>
    </w:p>
    <w:p w:rsidR="00594A7C" w:rsidRPr="00ED2C2E" w:rsidRDefault="00594A7C" w:rsidP="007E45CB">
      <w:pPr>
        <w:widowControl w:val="0"/>
        <w:tabs>
          <w:tab w:val="left" w:pos="566"/>
          <w:tab w:val="left" w:leader="dot" w:pos="9356"/>
        </w:tabs>
        <w:jc w:val="both"/>
        <w:rPr>
          <w:color w:val="auto"/>
          <w:sz w:val="24"/>
          <w:szCs w:val="24"/>
        </w:rPr>
      </w:pPr>
      <w:r w:rsidRPr="00ED2C2E">
        <w:rPr>
          <w:color w:val="auto"/>
          <w:sz w:val="24"/>
          <w:szCs w:val="24"/>
        </w:rPr>
        <w:t xml:space="preserve">ğ) </w:t>
      </w:r>
      <w:r w:rsidRPr="00ED2C2E">
        <w:rPr>
          <w:sz w:val="24"/>
          <w:szCs w:val="24"/>
        </w:rPr>
        <w:t>(Değişik:20/03/2011-27880 R.G./2 md.)</w:t>
      </w:r>
      <w:r w:rsidRPr="00ED2C2E">
        <w:rPr>
          <w:color w:val="auto"/>
          <w:sz w:val="24"/>
          <w:szCs w:val="24"/>
        </w:rPr>
        <w:t>Yerli malı teklif edenler lehine fiyat avantajı tanınması durumunda, bu avantajdan yararlanmak isteyenlerce sunulacak TOBB ya da TESK’e bağlı odalarca düzenlenen yerli malı belgesi,</w:t>
      </w:r>
    </w:p>
    <w:p w:rsidR="007E45CB" w:rsidRPr="00EF1160" w:rsidRDefault="00223D39" w:rsidP="00EF1160">
      <w:pPr>
        <w:jc w:val="both"/>
      </w:pPr>
      <w:r w:rsidRPr="00ED2C2E">
        <w:rPr>
          <w:color w:val="auto"/>
          <w:sz w:val="24"/>
          <w:szCs w:val="24"/>
        </w:rPr>
        <w:lastRenderedPageBreak/>
        <w:t>h</w:t>
      </w:r>
      <w:r w:rsidR="007E45CB" w:rsidRPr="00ED2C2E">
        <w:rPr>
          <w:color w:val="auto"/>
          <w:sz w:val="24"/>
          <w:szCs w:val="24"/>
        </w:rPr>
        <w:t xml:space="preserve">) Tüzel kişi tarafından iş deneyimini göstermek üzere sunulan belgenin, tüzel kişiliğin yarısından fazla hissesine sahip </w:t>
      </w:r>
      <w:r w:rsidR="00EF1160" w:rsidRPr="00EA468B">
        <w:rPr>
          <w:rFonts w:eastAsia="Calibri"/>
          <w:b/>
        </w:rPr>
        <w:t>(Ek ibare: 16/03/2019-30716 R.G/</w:t>
      </w:r>
      <w:r w:rsidR="00EF1160">
        <w:rPr>
          <w:rFonts w:eastAsia="Calibri"/>
          <w:b/>
        </w:rPr>
        <w:t>13</w:t>
      </w:r>
      <w:r w:rsidR="00EF1160" w:rsidRPr="00EA468B">
        <w:rPr>
          <w:rFonts w:eastAsia="Calibri"/>
          <w:b/>
        </w:rPr>
        <w:t>. md., geçerlilik: 18/03/2020)</w:t>
      </w:r>
      <w:r w:rsidR="00EF1160" w:rsidRPr="00EA468B">
        <w:rPr>
          <w:b/>
          <w:bCs/>
        </w:rPr>
        <w:t xml:space="preserve"> </w:t>
      </w:r>
      <w:r w:rsidR="00EF1160">
        <w:rPr>
          <w:b/>
          <w:bCs/>
        </w:rPr>
        <w:t xml:space="preserve"> </w:t>
      </w:r>
      <w:r w:rsidR="00EF1160" w:rsidRPr="00EA468B">
        <w:t>ve Kanuna göre yapılacak ihalelere ilişkin sözleşmelerin yürütülmesi konusunda temsile ve yönetime yetkili olan</w:t>
      </w:r>
      <w:r w:rsidR="00EF1160">
        <w:t xml:space="preserve"> </w:t>
      </w:r>
      <w:r w:rsidR="007E45CB" w:rsidRPr="00ED2C2E">
        <w:rPr>
          <w:color w:val="auto"/>
          <w:sz w:val="24"/>
          <w:szCs w:val="24"/>
        </w:rPr>
        <w:t xml:space="preserve">ortağına ait olması halinde, ticaret ve sanayi odası/ticaret odası bünyesinde bulunan </w:t>
      </w:r>
      <w:r w:rsidR="00EF1160" w:rsidRPr="00EA468B">
        <w:rPr>
          <w:rFonts w:eastAsia="Calibri"/>
          <w:b/>
        </w:rPr>
        <w:t>(</w:t>
      </w:r>
      <w:r w:rsidR="00EF1160">
        <w:rPr>
          <w:rFonts w:eastAsia="Calibri"/>
          <w:b/>
        </w:rPr>
        <w:t>Değişik</w:t>
      </w:r>
      <w:r w:rsidR="00EF1160" w:rsidRPr="00EA468B">
        <w:rPr>
          <w:rFonts w:eastAsia="Calibri"/>
          <w:b/>
        </w:rPr>
        <w:t xml:space="preserve"> ibare: 16/03/2019-30716 R.G/</w:t>
      </w:r>
      <w:r w:rsidR="00EF1160">
        <w:rPr>
          <w:rFonts w:eastAsia="Calibri"/>
          <w:b/>
        </w:rPr>
        <w:t>13</w:t>
      </w:r>
      <w:r w:rsidR="00EF1160" w:rsidRPr="00EA468B">
        <w:rPr>
          <w:rFonts w:eastAsia="Calibri"/>
          <w:b/>
        </w:rPr>
        <w:t>. md., geçerlilik: 18/03/2020)</w:t>
      </w:r>
      <w:r w:rsidR="00EF1160" w:rsidRPr="00EA468B">
        <w:rPr>
          <w:b/>
          <w:bCs/>
        </w:rPr>
        <w:t xml:space="preserve"> </w:t>
      </w:r>
      <w:r w:rsidR="00EF1160">
        <w:rPr>
          <w:b/>
          <w:bCs/>
        </w:rPr>
        <w:t xml:space="preserve"> </w:t>
      </w:r>
      <w:r w:rsidR="007E45CB" w:rsidRPr="00ED2C2E">
        <w:rPr>
          <w:color w:val="auto"/>
          <w:sz w:val="24"/>
          <w:szCs w:val="24"/>
        </w:rPr>
        <w:t>ticaret sicil</w:t>
      </w:r>
      <w:r w:rsidR="00EF1160">
        <w:rPr>
          <w:color w:val="auto"/>
          <w:sz w:val="24"/>
          <w:szCs w:val="24"/>
        </w:rPr>
        <w:t>i müdürlükleri</w:t>
      </w:r>
      <w:r w:rsidR="007E45CB" w:rsidRPr="00ED2C2E">
        <w:rPr>
          <w:color w:val="auto"/>
          <w:sz w:val="24"/>
          <w:szCs w:val="24"/>
        </w:rPr>
        <w:t xml:space="preserve"> veya </w:t>
      </w:r>
      <w:r w:rsidR="000546B4" w:rsidRPr="00ED2C2E">
        <w:rPr>
          <w:b/>
          <w:color w:val="auto"/>
          <w:szCs w:val="22"/>
        </w:rPr>
        <w:t>(Ek ibare</w:t>
      </w:r>
      <w:r w:rsidR="00411985" w:rsidRPr="00ED2C2E">
        <w:rPr>
          <w:b/>
          <w:color w:val="auto"/>
          <w:szCs w:val="22"/>
        </w:rPr>
        <w:t>:</w:t>
      </w:r>
      <w:r w:rsidR="00AC28FE" w:rsidRPr="00ED2C2E">
        <w:rPr>
          <w:b/>
          <w:color w:val="auto"/>
          <w:szCs w:val="22"/>
        </w:rPr>
        <w:t>12</w:t>
      </w:r>
      <w:r w:rsidR="000546B4" w:rsidRPr="00ED2C2E">
        <w:rPr>
          <w:b/>
          <w:color w:val="auto"/>
          <w:szCs w:val="22"/>
        </w:rPr>
        <w:t>/06/2015-</w:t>
      </w:r>
      <w:r w:rsidR="00411985" w:rsidRPr="00ED2C2E">
        <w:rPr>
          <w:b/>
          <w:color w:val="auto"/>
          <w:szCs w:val="22"/>
        </w:rPr>
        <w:t xml:space="preserve">29384 </w:t>
      </w:r>
      <w:r w:rsidR="000546B4" w:rsidRPr="00ED2C2E">
        <w:rPr>
          <w:b/>
          <w:color w:val="auto"/>
          <w:szCs w:val="22"/>
        </w:rPr>
        <w:t>R.G./3.</w:t>
      </w:r>
      <w:r w:rsidR="00CB2D0C">
        <w:rPr>
          <w:b/>
          <w:color w:val="auto"/>
          <w:szCs w:val="22"/>
        </w:rPr>
        <w:t xml:space="preserve">md.; </w:t>
      </w:r>
      <w:r w:rsidR="00EF1160">
        <w:rPr>
          <w:b/>
          <w:color w:val="auto"/>
          <w:szCs w:val="22"/>
        </w:rPr>
        <w:t xml:space="preserve">Mülga </w:t>
      </w:r>
      <w:r w:rsidR="00CB2D0C">
        <w:rPr>
          <w:b/>
          <w:color w:val="auto"/>
          <w:szCs w:val="22"/>
        </w:rPr>
        <w:t xml:space="preserve">ibare: </w:t>
      </w:r>
      <w:r w:rsidR="00CB2D0C" w:rsidRPr="00CB2D0C">
        <w:rPr>
          <w:b/>
          <w:color w:val="auto"/>
          <w:szCs w:val="22"/>
        </w:rPr>
        <w:t xml:space="preserve">13.06.2019-30800 RG/ </w:t>
      </w:r>
      <w:r w:rsidR="00CB2D0C">
        <w:rPr>
          <w:b/>
          <w:color w:val="auto"/>
          <w:szCs w:val="22"/>
        </w:rPr>
        <w:t>4</w:t>
      </w:r>
      <w:r w:rsidR="00CB2D0C" w:rsidRPr="00CB2D0C">
        <w:rPr>
          <w:b/>
          <w:color w:val="auto"/>
          <w:szCs w:val="22"/>
        </w:rPr>
        <w:t>. md.</w:t>
      </w:r>
      <w:r w:rsidR="00EF1160">
        <w:rPr>
          <w:b/>
          <w:color w:val="auto"/>
          <w:szCs w:val="22"/>
        </w:rPr>
        <w:t xml:space="preserve">, </w:t>
      </w:r>
      <w:r w:rsidR="00CB2D0C" w:rsidRPr="00CB2D0C">
        <w:rPr>
          <w:b/>
          <w:color w:val="auto"/>
          <w:szCs w:val="22"/>
        </w:rPr>
        <w:t>yürürlük:</w:t>
      </w:r>
      <w:r w:rsidR="00EF1160">
        <w:rPr>
          <w:b/>
          <w:color w:val="auto"/>
          <w:szCs w:val="22"/>
        </w:rPr>
        <w:t xml:space="preserve"> </w:t>
      </w:r>
      <w:r w:rsidR="00CB2D0C" w:rsidRPr="00CB2D0C">
        <w:rPr>
          <w:b/>
          <w:color w:val="auto"/>
          <w:szCs w:val="22"/>
        </w:rPr>
        <w:t>23.06.2019)</w:t>
      </w:r>
      <w:r w:rsidR="00EF1160">
        <w:rPr>
          <w:b/>
          <w:color w:val="auto"/>
          <w:szCs w:val="22"/>
        </w:rPr>
        <w:t xml:space="preserve"> </w:t>
      </w:r>
      <w:r w:rsidR="007E45CB" w:rsidRPr="00ED2C2E">
        <w:rPr>
          <w:color w:val="auto"/>
          <w:sz w:val="24"/>
          <w:szCs w:val="24"/>
        </w:rPr>
        <w:t xml:space="preserve">yeminli mali müşavir ya da serbest muhasebeci mali müşavir tarafından ilk ilan tarihinden sonra düzenlenen ve düzenlendiği tarihten geriye doğru son bir yıldır kesintisiz olarak bu </w:t>
      </w:r>
      <w:r w:rsidR="00EF1160" w:rsidRPr="00EA468B">
        <w:rPr>
          <w:rFonts w:eastAsia="Calibri"/>
          <w:b/>
        </w:rPr>
        <w:t>(</w:t>
      </w:r>
      <w:r w:rsidR="00EF1160">
        <w:rPr>
          <w:rFonts w:eastAsia="Calibri"/>
          <w:b/>
        </w:rPr>
        <w:t>Değişik</w:t>
      </w:r>
      <w:r w:rsidR="00EF1160" w:rsidRPr="00EA468B">
        <w:rPr>
          <w:rFonts w:eastAsia="Calibri"/>
          <w:b/>
        </w:rPr>
        <w:t xml:space="preserve"> ibare: 16/03/2019-30716 R.G/</w:t>
      </w:r>
      <w:r w:rsidR="00EF1160">
        <w:rPr>
          <w:rFonts w:eastAsia="Calibri"/>
          <w:b/>
        </w:rPr>
        <w:t>13</w:t>
      </w:r>
      <w:r w:rsidR="00EF1160" w:rsidRPr="00EA468B">
        <w:rPr>
          <w:rFonts w:eastAsia="Calibri"/>
          <w:b/>
        </w:rPr>
        <w:t>. md., geçerlilik: 18/03/2020)</w:t>
      </w:r>
      <w:r w:rsidR="00EF1160">
        <w:rPr>
          <w:rFonts w:eastAsia="Calibri"/>
          <w:b/>
        </w:rPr>
        <w:t xml:space="preserve"> </w:t>
      </w:r>
      <w:r w:rsidR="007E45CB" w:rsidRPr="00ED2C2E">
        <w:rPr>
          <w:color w:val="auto"/>
          <w:sz w:val="24"/>
          <w:szCs w:val="24"/>
        </w:rPr>
        <w:t>şart</w:t>
      </w:r>
      <w:r w:rsidR="00EF1160">
        <w:rPr>
          <w:color w:val="auto"/>
          <w:sz w:val="24"/>
          <w:szCs w:val="24"/>
        </w:rPr>
        <w:t>lar</w:t>
      </w:r>
      <w:r w:rsidR="007E45CB" w:rsidRPr="00ED2C2E">
        <w:rPr>
          <w:color w:val="auto"/>
          <w:sz w:val="24"/>
          <w:szCs w:val="24"/>
        </w:rPr>
        <w:t>ın korunduğunu gösteren, standart</w:t>
      </w:r>
      <w:r w:rsidR="0053197B" w:rsidRPr="00ED2C2E">
        <w:rPr>
          <w:color w:val="auto"/>
          <w:sz w:val="24"/>
          <w:szCs w:val="24"/>
        </w:rPr>
        <w:t xml:space="preserve"> forma (KİK028.0/M) uygun belge.</w:t>
      </w:r>
      <w:bookmarkStart w:id="0" w:name="_GoBack"/>
      <w:bookmarkEnd w:id="0"/>
    </w:p>
    <w:p w:rsidR="007E45CB" w:rsidRPr="00ED2C2E" w:rsidRDefault="00223D39" w:rsidP="007E45CB">
      <w:pPr>
        <w:pStyle w:val="GvdeMetni31"/>
        <w:widowControl w:val="0"/>
        <w:tabs>
          <w:tab w:val="left" w:pos="567"/>
          <w:tab w:val="left" w:leader="dot" w:pos="9356"/>
        </w:tabs>
        <w:spacing w:line="240" w:lineRule="auto"/>
        <w:rPr>
          <w:b/>
          <w:color w:val="auto"/>
          <w:szCs w:val="24"/>
        </w:rPr>
      </w:pPr>
      <w:r w:rsidRPr="00ED2C2E">
        <w:rPr>
          <w:color w:val="auto"/>
          <w:szCs w:val="24"/>
        </w:rPr>
        <w:t>ı</w:t>
      </w:r>
      <w:r w:rsidR="007E45CB" w:rsidRPr="00ED2C2E">
        <w:rPr>
          <w:color w:val="auto"/>
          <w:szCs w:val="24"/>
        </w:rPr>
        <w:t xml:space="preserve">) </w:t>
      </w:r>
      <w:r w:rsidR="007E45CB" w:rsidRPr="00ED2C2E">
        <w:rPr>
          <w:rStyle w:val="SonnotBavurusu"/>
          <w:color w:val="auto"/>
          <w:szCs w:val="24"/>
        </w:rPr>
        <w:endnoteReference w:id="6"/>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 xml:space="preserve">7.2. </w:t>
      </w:r>
      <w:r w:rsidRPr="00ED2C2E">
        <w:rPr>
          <w:color w:val="auto"/>
          <w:sz w:val="24"/>
          <w:szCs w:val="24"/>
        </w:rPr>
        <w:t>İhaleye iş ortaklığı olarak teklif verilmesi halinde;</w:t>
      </w:r>
      <w:r w:rsidRPr="00ED2C2E">
        <w:rPr>
          <w:rStyle w:val="SonnotBavurusu"/>
          <w:color w:val="auto"/>
          <w:sz w:val="24"/>
          <w:szCs w:val="24"/>
        </w:rPr>
        <w:endnoteReference w:id="7"/>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7.3.</w:t>
      </w:r>
      <w:r w:rsidRPr="00ED2C2E">
        <w:rPr>
          <w:rStyle w:val="SonnotBavurusu"/>
          <w:color w:val="auto"/>
          <w:sz w:val="24"/>
          <w:szCs w:val="24"/>
        </w:rPr>
        <w:endnoteReference w:id="8"/>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 xml:space="preserve">7.4. </w:t>
      </w:r>
      <w:r w:rsidRPr="00ED2C2E">
        <w:rPr>
          <w:color w:val="auto"/>
          <w:sz w:val="24"/>
          <w:szCs w:val="24"/>
        </w:rPr>
        <w:t>Ekonomik ve mali yeterliğe ilişkin belgeler ve bu belgelerin taşıması gereken kriterler</w:t>
      </w:r>
      <w:r w:rsidRPr="00ED2C2E">
        <w:rPr>
          <w:b/>
          <w:color w:val="auto"/>
          <w:sz w:val="24"/>
          <w:szCs w:val="24"/>
        </w:rPr>
        <w:t>:</w:t>
      </w:r>
    </w:p>
    <w:p w:rsidR="00E07287" w:rsidRPr="00ED2C2E" w:rsidRDefault="00E07287" w:rsidP="007E45CB">
      <w:pPr>
        <w:widowControl w:val="0"/>
        <w:tabs>
          <w:tab w:val="left" w:pos="567"/>
          <w:tab w:val="left" w:leader="dot" w:pos="9356"/>
        </w:tabs>
        <w:jc w:val="both"/>
        <w:rPr>
          <w:b/>
          <w:color w:val="auto"/>
          <w:sz w:val="24"/>
          <w:szCs w:val="24"/>
        </w:rPr>
      </w:pPr>
      <w:r w:rsidRPr="00ED2C2E">
        <w:rPr>
          <w:b/>
          <w:color w:val="auto"/>
          <w:sz w:val="24"/>
          <w:szCs w:val="24"/>
        </w:rPr>
        <w:t>7.4.1.</w:t>
      </w:r>
      <w:r w:rsidRPr="00ED2C2E">
        <w:rPr>
          <w:rStyle w:val="SonnotBavurusu"/>
          <w:color w:val="auto"/>
          <w:sz w:val="24"/>
          <w:szCs w:val="24"/>
        </w:rPr>
        <w:endnoteReference w:id="9"/>
      </w:r>
    </w:p>
    <w:p w:rsidR="007E45CB" w:rsidRPr="00ED2C2E" w:rsidRDefault="007E45CB" w:rsidP="007E45CB">
      <w:pPr>
        <w:widowControl w:val="0"/>
        <w:tabs>
          <w:tab w:val="left" w:pos="567"/>
          <w:tab w:val="left" w:leader="dot" w:pos="9356"/>
        </w:tabs>
        <w:jc w:val="both"/>
        <w:rPr>
          <w:b/>
          <w:color w:val="auto"/>
          <w:sz w:val="24"/>
          <w:szCs w:val="24"/>
          <w:vertAlign w:val="superscript"/>
        </w:rPr>
      </w:pPr>
      <w:r w:rsidRPr="00ED2C2E">
        <w:rPr>
          <w:b/>
          <w:color w:val="auto"/>
          <w:sz w:val="24"/>
          <w:szCs w:val="24"/>
        </w:rPr>
        <w:t xml:space="preserve">7.5. </w:t>
      </w:r>
      <w:r w:rsidRPr="00ED2C2E">
        <w:rPr>
          <w:color w:val="auto"/>
          <w:sz w:val="24"/>
          <w:szCs w:val="24"/>
        </w:rPr>
        <w:t>Mesleki ve teknik yeterliğe ilişkin belgeler ve bu belgelerin taşıması gereken kriterler</w:t>
      </w:r>
    </w:p>
    <w:p w:rsidR="00E52433" w:rsidRDefault="00E52433" w:rsidP="007E45CB">
      <w:pPr>
        <w:widowControl w:val="0"/>
        <w:tabs>
          <w:tab w:val="left" w:pos="567"/>
          <w:tab w:val="left" w:leader="dot" w:pos="9356"/>
        </w:tabs>
        <w:jc w:val="both"/>
        <w:rPr>
          <w:color w:val="auto"/>
          <w:sz w:val="24"/>
          <w:szCs w:val="24"/>
        </w:rPr>
      </w:pPr>
      <w:r w:rsidRPr="00ED2C2E">
        <w:rPr>
          <w:b/>
          <w:color w:val="auto"/>
          <w:sz w:val="24"/>
          <w:szCs w:val="24"/>
        </w:rPr>
        <w:t>7.5.1.</w:t>
      </w:r>
      <w:r w:rsidRPr="00ED2C2E">
        <w:rPr>
          <w:color w:val="auto"/>
          <w:sz w:val="24"/>
          <w:szCs w:val="24"/>
        </w:rPr>
        <w:t xml:space="preserve"> :</w:t>
      </w:r>
      <w:r w:rsidRPr="00ED2C2E">
        <w:rPr>
          <w:rStyle w:val="SonnotBavurusu"/>
          <w:color w:val="auto"/>
          <w:sz w:val="24"/>
          <w:szCs w:val="24"/>
        </w:rPr>
        <w:endnoteReference w:id="10"/>
      </w:r>
      <w:r w:rsidRPr="00ED2C2E">
        <w:rPr>
          <w:rStyle w:val="SonnotBavurusu"/>
          <w:color w:val="auto"/>
          <w:sz w:val="24"/>
          <w:szCs w:val="24"/>
        </w:rPr>
        <w:endnoteReference w:id="11"/>
      </w:r>
    </w:p>
    <w:p w:rsidR="009C34B9" w:rsidRPr="00322EA6" w:rsidRDefault="009C34B9" w:rsidP="007E45CB">
      <w:pPr>
        <w:widowControl w:val="0"/>
        <w:tabs>
          <w:tab w:val="left" w:pos="567"/>
          <w:tab w:val="left" w:leader="dot" w:pos="9356"/>
        </w:tabs>
        <w:jc w:val="both"/>
        <w:rPr>
          <w:color w:val="auto"/>
          <w:sz w:val="24"/>
          <w:szCs w:val="24"/>
        </w:rPr>
      </w:pPr>
      <w:r w:rsidRPr="009C34B9">
        <w:rPr>
          <w:b/>
          <w:color w:val="auto"/>
          <w:sz w:val="24"/>
          <w:szCs w:val="24"/>
        </w:rPr>
        <w:t>7.5.2.</w:t>
      </w:r>
      <w:r w:rsidRPr="003D32B1">
        <w:rPr>
          <w:b/>
          <w:color w:val="auto"/>
          <w:sz w:val="24"/>
          <w:szCs w:val="24"/>
        </w:rPr>
        <w:t>(Ek madde: 04/03/2017-29997 R.G./9. md.</w:t>
      </w:r>
      <w:r w:rsidR="003D32B1" w:rsidRPr="003D32B1">
        <w:rPr>
          <w:b/>
          <w:color w:val="auto"/>
          <w:sz w:val="24"/>
          <w:szCs w:val="24"/>
        </w:rPr>
        <w:t>,</w:t>
      </w:r>
      <w:r w:rsidR="003D32B1" w:rsidRPr="003D32B1">
        <w:rPr>
          <w:b/>
          <w:szCs w:val="22"/>
        </w:rPr>
        <w:t>Yürürlük:09/03/2017</w:t>
      </w:r>
      <w:r w:rsidRPr="003D32B1">
        <w:rPr>
          <w:b/>
          <w:color w:val="auto"/>
          <w:sz w:val="24"/>
          <w:szCs w:val="24"/>
        </w:rPr>
        <w:t>)</w:t>
      </w:r>
      <w:r w:rsidRPr="00322EA6">
        <w:rPr>
          <w:color w:val="auto"/>
          <w:sz w:val="24"/>
          <w:szCs w:val="24"/>
        </w:rPr>
        <w:t>İsteklinin teklifi kapsamında sunması gerektiği belirtilen teknik şartnamedeki belgeler.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 xml:space="preserve">7.6. </w:t>
      </w:r>
      <w:r w:rsidRPr="00ED2C2E">
        <w:rPr>
          <w:color w:val="auto"/>
          <w:sz w:val="24"/>
          <w:szCs w:val="24"/>
        </w:rPr>
        <w:t>Benzer iş olarak kabul edilecek işler aşağıda belirtilmiştir:</w:t>
      </w:r>
    </w:p>
    <w:p w:rsidR="00E52433" w:rsidRPr="00ED2C2E" w:rsidRDefault="00E52433" w:rsidP="007E45CB">
      <w:pPr>
        <w:widowControl w:val="0"/>
        <w:tabs>
          <w:tab w:val="left" w:pos="567"/>
          <w:tab w:val="left" w:leader="dot" w:pos="9356"/>
        </w:tabs>
        <w:jc w:val="both"/>
        <w:rPr>
          <w:b/>
          <w:color w:val="auto"/>
          <w:sz w:val="24"/>
          <w:szCs w:val="24"/>
        </w:rPr>
      </w:pPr>
      <w:r w:rsidRPr="00ED2C2E">
        <w:rPr>
          <w:b/>
          <w:color w:val="auto"/>
          <w:sz w:val="24"/>
          <w:szCs w:val="24"/>
        </w:rPr>
        <w:t xml:space="preserve">7.6.1. </w:t>
      </w:r>
      <w:r w:rsidRPr="00ED2C2E">
        <w:rPr>
          <w:rStyle w:val="SonnotBavurusu"/>
          <w:color w:val="auto"/>
          <w:sz w:val="24"/>
          <w:szCs w:val="24"/>
        </w:rPr>
        <w:endnoteReference w:id="12"/>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 xml:space="preserve">7.7. </w:t>
      </w:r>
      <w:r w:rsidRPr="00ED2C2E">
        <w:rPr>
          <w:color w:val="auto"/>
          <w:sz w:val="24"/>
          <w:szCs w:val="24"/>
        </w:rPr>
        <w:t xml:space="preserve">Belgelerin sunuluş şekli: </w:t>
      </w:r>
    </w:p>
    <w:p w:rsidR="007E45CB" w:rsidRPr="00ED2C2E" w:rsidRDefault="007E45CB" w:rsidP="007E45CB">
      <w:pPr>
        <w:pStyle w:val="GvdeMetni2"/>
        <w:widowControl w:val="0"/>
        <w:tabs>
          <w:tab w:val="left" w:pos="567"/>
          <w:tab w:val="left" w:leader="dot" w:pos="9356"/>
        </w:tabs>
        <w:spacing w:after="0" w:line="240" w:lineRule="auto"/>
        <w:jc w:val="both"/>
        <w:rPr>
          <w:color w:val="auto"/>
          <w:sz w:val="24"/>
          <w:szCs w:val="24"/>
        </w:rPr>
      </w:pPr>
      <w:r w:rsidRPr="00ED2C2E">
        <w:rPr>
          <w:b/>
          <w:color w:val="auto"/>
          <w:sz w:val="24"/>
          <w:szCs w:val="24"/>
        </w:rPr>
        <w:t>7.7.1. </w:t>
      </w:r>
      <w:r w:rsidRPr="00ED2C2E">
        <w:rPr>
          <w:color w:val="auto"/>
          <w:sz w:val="24"/>
          <w:szCs w:val="24"/>
        </w:rPr>
        <w:t xml:space="preserve">7.1, 7.4 ve 7.5 maddesindeistenilen ve aşağıda sayılan belgelere ilişkin bilgiler EKAP üzerinden sorgulanacak ve bunlara ilişkin herhangi bir belge sunulmayacaktır: </w:t>
      </w:r>
    </w:p>
    <w:p w:rsidR="007E45CB" w:rsidRPr="00ED2C2E" w:rsidRDefault="007E45CB" w:rsidP="007E45CB">
      <w:pPr>
        <w:pStyle w:val="GvdeMetni2"/>
        <w:widowControl w:val="0"/>
        <w:tabs>
          <w:tab w:val="left" w:pos="567"/>
          <w:tab w:val="left" w:leader="dot" w:pos="9356"/>
        </w:tabs>
        <w:spacing w:after="0" w:line="240" w:lineRule="auto"/>
        <w:jc w:val="both"/>
        <w:rPr>
          <w:color w:val="auto"/>
          <w:sz w:val="24"/>
          <w:szCs w:val="24"/>
        </w:rPr>
      </w:pPr>
      <w:r w:rsidRPr="00ED2C2E">
        <w:rPr>
          <w:b/>
          <w:color w:val="auto"/>
          <w:sz w:val="24"/>
          <w:szCs w:val="24"/>
        </w:rPr>
        <w:t>7.7.1.1.</w:t>
      </w:r>
      <w:r w:rsidRPr="00ED2C2E">
        <w:rPr>
          <w:color w:val="auto"/>
          <w:sz w:val="24"/>
          <w:szCs w:val="24"/>
        </w:rPr>
        <w:t> 7.7.1. maddesinde sayılan belgeler dışındaki, ihaleye katılım ve yeterlik kriterlerine ilişkin belgeler, bilgisayarda taratılarak e-teklif kapsamında sunulacaktır.</w:t>
      </w:r>
    </w:p>
    <w:p w:rsidR="007E45CB" w:rsidRPr="00ED2C2E" w:rsidRDefault="007E45CB" w:rsidP="007E45CB">
      <w:pPr>
        <w:pStyle w:val="GvdeMetni2"/>
        <w:widowControl w:val="0"/>
        <w:tabs>
          <w:tab w:val="left" w:pos="567"/>
          <w:tab w:val="left" w:leader="dot" w:pos="9356"/>
        </w:tabs>
        <w:spacing w:after="0" w:line="240" w:lineRule="auto"/>
        <w:jc w:val="both"/>
        <w:rPr>
          <w:color w:val="auto"/>
          <w:sz w:val="24"/>
          <w:szCs w:val="24"/>
        </w:rPr>
      </w:pPr>
      <w:r w:rsidRPr="00ED2C2E">
        <w:rPr>
          <w:b/>
          <w:color w:val="auto"/>
          <w:sz w:val="24"/>
          <w:szCs w:val="24"/>
        </w:rPr>
        <w:t>7.7.1.2.</w:t>
      </w:r>
      <w:r w:rsidRPr="00ED2C2E">
        <w:rPr>
          <w:color w:val="auto"/>
          <w:sz w:val="24"/>
          <w:szCs w:val="24"/>
        </w:rPr>
        <w:t xml:space="preserve"> Taratılarak sunulan belgelerde, bu belgelerin onay ve/veya geçerliğine ilişkin ekleri, onay ya da mühürlerin sunulan belgenin ekinde ya da arka sayfasında olması durumunda bu kısımların da taratılarak gönderilmesi gerekmektedir. </w:t>
      </w:r>
    </w:p>
    <w:p w:rsidR="007E45CB" w:rsidRPr="00ED2C2E" w:rsidRDefault="007E45CB" w:rsidP="007E45CB">
      <w:pPr>
        <w:pStyle w:val="GvdeMetni2"/>
        <w:widowControl w:val="0"/>
        <w:tabs>
          <w:tab w:val="left" w:pos="567"/>
          <w:tab w:val="left" w:leader="dot" w:pos="9356"/>
        </w:tabs>
        <w:spacing w:after="0" w:line="240" w:lineRule="auto"/>
        <w:jc w:val="both"/>
        <w:rPr>
          <w:color w:val="auto"/>
          <w:sz w:val="24"/>
          <w:szCs w:val="24"/>
        </w:rPr>
      </w:pPr>
      <w:r w:rsidRPr="00ED2C2E">
        <w:rPr>
          <w:b/>
          <w:color w:val="auto"/>
          <w:sz w:val="24"/>
          <w:szCs w:val="24"/>
        </w:rPr>
        <w:t>7.7.1.3.</w:t>
      </w:r>
      <w:r w:rsidRPr="00ED2C2E">
        <w:rPr>
          <w:color w:val="auto"/>
          <w:sz w:val="24"/>
          <w:szCs w:val="24"/>
        </w:rPr>
        <w:t xml:space="preserve"> Bilgisayarda taratılan belgenin e-tekliflerin değerlendirilmesi aşamasında ihale komisyonu tarafından yeterince görüntülenememesi durumunda belgenin 7.7.3. ve 7.8 maddelerine uygun olarak kağıt ortamında idareye verilmesi istenir. </w:t>
      </w:r>
    </w:p>
    <w:p w:rsidR="007E45CB" w:rsidRPr="00ED2C2E" w:rsidRDefault="007E45CB" w:rsidP="007E45CB">
      <w:pPr>
        <w:pStyle w:val="GvdeMetni2"/>
        <w:widowControl w:val="0"/>
        <w:tabs>
          <w:tab w:val="left" w:pos="567"/>
          <w:tab w:val="left" w:leader="dot" w:pos="9356"/>
        </w:tabs>
        <w:spacing w:after="0" w:line="240" w:lineRule="auto"/>
        <w:jc w:val="both"/>
        <w:rPr>
          <w:color w:val="auto"/>
          <w:sz w:val="24"/>
          <w:szCs w:val="24"/>
        </w:rPr>
      </w:pPr>
      <w:r w:rsidRPr="00ED2C2E">
        <w:rPr>
          <w:b/>
          <w:color w:val="auto"/>
          <w:sz w:val="24"/>
          <w:szCs w:val="24"/>
        </w:rPr>
        <w:t>7.7.2. </w:t>
      </w:r>
      <w:r w:rsidRPr="00ED2C2E">
        <w:rPr>
          <w:color w:val="auto"/>
          <w:sz w:val="24"/>
          <w:szCs w:val="24"/>
        </w:rPr>
        <w:t>İhale üzerinde kalan istekli 7.7.1.1 ve 7.7.1.2. maddeleri uyarınca bilgisayarda taratarak sunduğu belgeleri 7.7.3 ve 7.8 maddelerine uygun olarak sözleşmenin imzalanmasından önce idareye sunacaktır:</w:t>
      </w:r>
    </w:p>
    <w:p w:rsidR="007E45CB" w:rsidRPr="00ED2C2E" w:rsidRDefault="007E45CB" w:rsidP="007E45CB">
      <w:pPr>
        <w:pStyle w:val="GvdeMetni2"/>
        <w:widowControl w:val="0"/>
        <w:tabs>
          <w:tab w:val="left" w:pos="567"/>
          <w:tab w:val="left" w:leader="dot" w:pos="9356"/>
        </w:tabs>
        <w:spacing w:after="0" w:line="240" w:lineRule="auto"/>
        <w:jc w:val="both"/>
        <w:rPr>
          <w:color w:val="auto"/>
          <w:sz w:val="24"/>
          <w:szCs w:val="24"/>
        </w:rPr>
      </w:pPr>
      <w:r w:rsidRPr="00ED2C2E">
        <w:rPr>
          <w:b/>
          <w:color w:val="auto"/>
          <w:sz w:val="24"/>
          <w:szCs w:val="24"/>
        </w:rPr>
        <w:t>7.7.3. </w:t>
      </w:r>
      <w:r w:rsidRPr="00ED2C2E">
        <w:rPr>
          <w:color w:val="auto"/>
          <w:sz w:val="24"/>
          <w:szCs w:val="24"/>
        </w:rPr>
        <w:t>İdari Şartnamenin 7.7.1.3 ve 7.7.2 maddeleri uyarınca idareye verilecek belgelerin sunuluş şekli:</w:t>
      </w:r>
    </w:p>
    <w:p w:rsidR="007E45CB" w:rsidRPr="00ED2C2E" w:rsidRDefault="007E45CB" w:rsidP="007E45CB">
      <w:pPr>
        <w:pStyle w:val="GvdeMetni2"/>
        <w:widowControl w:val="0"/>
        <w:tabs>
          <w:tab w:val="left" w:pos="567"/>
          <w:tab w:val="left" w:leader="dot" w:pos="9356"/>
        </w:tabs>
        <w:spacing w:after="0" w:line="240" w:lineRule="auto"/>
        <w:jc w:val="both"/>
        <w:rPr>
          <w:color w:val="auto"/>
          <w:sz w:val="24"/>
          <w:szCs w:val="24"/>
        </w:rPr>
      </w:pPr>
      <w:r w:rsidRPr="00ED2C2E">
        <w:rPr>
          <w:b/>
          <w:color w:val="auto"/>
          <w:sz w:val="24"/>
          <w:szCs w:val="24"/>
        </w:rPr>
        <w:t>7.7.3.1. </w:t>
      </w:r>
      <w:r w:rsidRPr="00ED2C2E">
        <w:rPr>
          <w:color w:val="auto"/>
          <w:sz w:val="24"/>
          <w:szCs w:val="24"/>
        </w:rPr>
        <w:t>İstekliler,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w:t>
      </w:r>
      <w:r w:rsidRPr="00ED2C2E">
        <w:rPr>
          <w:rStyle w:val="SonnotBavurusu"/>
          <w:color w:val="auto"/>
          <w:sz w:val="24"/>
          <w:szCs w:val="24"/>
        </w:rPr>
        <w:endnoteReference w:id="13"/>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7.7.3.2.</w:t>
      </w:r>
      <w:r w:rsidRPr="00ED2C2E">
        <w:rPr>
          <w:color w:val="auto"/>
          <w:sz w:val="24"/>
          <w:szCs w:val="24"/>
        </w:rPr>
        <w:t> Noter onaylı belgelerin aslına uygun olduğunu belirten bir şerh taşıması zorunlu olup, sureti veya fotokopisi görülerek onaylanmış olanlar ile “ibraz edilenin aynıdır” veya bu anlama gelecek bir şerh taşıyanlar geçerli kabul edilmeyecektir.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7.7.3</w:t>
      </w:r>
      <w:r w:rsidRPr="00ED2C2E">
        <w:rPr>
          <w:color w:val="auto"/>
          <w:sz w:val="24"/>
          <w:szCs w:val="24"/>
        </w:rPr>
        <w:t>.</w:t>
      </w:r>
      <w:r w:rsidRPr="00ED2C2E">
        <w:rPr>
          <w:b/>
          <w:color w:val="auto"/>
          <w:sz w:val="24"/>
          <w:szCs w:val="24"/>
        </w:rPr>
        <w:t>3</w:t>
      </w:r>
      <w:r w:rsidRPr="00ED2C2E">
        <w:rPr>
          <w:color w:val="auto"/>
          <w:sz w:val="24"/>
          <w:szCs w:val="24"/>
        </w:rPr>
        <w:t>. İstenen belgelerin aslı yerine ihale tarihinden önce İdare tarafından “aslı idarece görülmüştür” veya bu anlama gelecek şekilde şerh düşülen suretleri sunulamaz.</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7.7.3.4.</w:t>
      </w:r>
      <w:r w:rsidRPr="00ED2C2E">
        <w:rPr>
          <w:color w:val="auto"/>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7.7.3.4.1</w:t>
      </w:r>
      <w:r w:rsidRPr="00ED2C2E">
        <w:rPr>
          <w:color w:val="auto"/>
          <w:sz w:val="24"/>
          <w:szCs w:val="24"/>
        </w:rPr>
        <w:t xml:space="preserve">. Tasdikişleminden, belgedeki imzanın doğruluğunun, belgeyi imzalayan kişinin hangi sıfatla imzaladığının ve varsa üzerindeki mühür veya damganın aslı ile aynı olduğunun teyidi işlemi </w:t>
      </w:r>
      <w:r w:rsidRPr="00ED2C2E">
        <w:rPr>
          <w:color w:val="auto"/>
          <w:sz w:val="24"/>
          <w:szCs w:val="24"/>
        </w:rPr>
        <w:lastRenderedPageBreak/>
        <w:t>anlaşılır.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7.7.3.4.2.</w:t>
      </w:r>
      <w:r w:rsidRPr="00ED2C2E">
        <w:rPr>
          <w:color w:val="auto"/>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7.7.3.4.3.</w:t>
      </w:r>
      <w:r w:rsidRPr="00ED2C2E">
        <w:rPr>
          <w:color w:val="auto"/>
          <w:sz w:val="24"/>
          <w:szCs w:val="24"/>
        </w:rPr>
        <w:t>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7.7.3.4.4.</w:t>
      </w:r>
      <w:r w:rsidRPr="00ED2C2E">
        <w:rPr>
          <w:color w:val="auto"/>
          <w:sz w:val="24"/>
          <w:szCs w:val="24"/>
        </w:rPr>
        <w:t xml:space="preserve"> “Apostil tasdik şerhi” taşımayan veya tasdik işlemine ilişkin özel hükümler içeren bir anlaşma veya sözleşme kapsamında sunulmayan,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7.7.3.4.5.</w:t>
      </w:r>
      <w:r w:rsidRPr="00ED2C2E">
        <w:rPr>
          <w:color w:val="auto"/>
          <w:sz w:val="24"/>
          <w:szCs w:val="24"/>
        </w:rPr>
        <w:t xml:space="preserve"> Yabancı ülkenin Türkiye’deki temsilciliği tarafından düzenlenen belgeler, Türkiye Cumhuriyeti Dışişleri Bakanlığı tarafından tasdik edilmelidir.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7.7.3.4.6. </w:t>
      </w:r>
      <w:r w:rsidRPr="00ED2C2E">
        <w:rPr>
          <w:color w:val="auto"/>
          <w:sz w:val="24"/>
          <w:szCs w:val="24"/>
        </w:rPr>
        <w:t xml:space="preserve">Fahri konsolosluklarca düzenlenen belgelere dayanılarak işlem tesis edilmez. </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7.7.3.4.7. </w:t>
      </w:r>
      <w:r w:rsidRPr="00ED2C2E">
        <w:rPr>
          <w:color w:val="auto"/>
          <w:sz w:val="24"/>
          <w:szCs w:val="24"/>
        </w:rPr>
        <w:t>Tasdik işleminden muaf tutulan resmi niteliği bulunmayan belgeler:</w:t>
      </w:r>
    </w:p>
    <w:p w:rsidR="00E52433" w:rsidRPr="00ED2C2E" w:rsidRDefault="00E52433" w:rsidP="007E45CB">
      <w:pPr>
        <w:widowControl w:val="0"/>
        <w:tabs>
          <w:tab w:val="left" w:pos="567"/>
          <w:tab w:val="left" w:leader="dot" w:pos="9356"/>
        </w:tabs>
        <w:jc w:val="both"/>
        <w:rPr>
          <w:color w:val="auto"/>
          <w:sz w:val="24"/>
          <w:szCs w:val="24"/>
        </w:rPr>
      </w:pPr>
      <w:r w:rsidRPr="00ED2C2E">
        <w:rPr>
          <w:b/>
          <w:color w:val="auto"/>
          <w:sz w:val="24"/>
          <w:szCs w:val="24"/>
        </w:rPr>
        <w:t xml:space="preserve">7.7.3.4.7.1. </w:t>
      </w:r>
      <w:r w:rsidRPr="00ED2C2E">
        <w:rPr>
          <w:rStyle w:val="SonnotBavurusu"/>
          <w:color w:val="auto"/>
          <w:sz w:val="24"/>
          <w:szCs w:val="24"/>
        </w:rPr>
        <w:endnoteReference w:id="14"/>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7.7.3.5</w:t>
      </w:r>
      <w:r w:rsidRPr="00ED2C2E">
        <w:rPr>
          <w:color w:val="auto"/>
          <w:sz w:val="24"/>
          <w:szCs w:val="24"/>
        </w:rPr>
        <w:t>. Yabancı dilde düzenlenen belgelerin tercümelerinin yapılması ve bu tercümelerin tasdik işlemi:</w:t>
      </w:r>
    </w:p>
    <w:p w:rsidR="007E45CB" w:rsidRPr="00ED2C2E" w:rsidRDefault="00E937A5" w:rsidP="007E45CB">
      <w:pPr>
        <w:widowControl w:val="0"/>
        <w:tabs>
          <w:tab w:val="left" w:pos="567"/>
          <w:tab w:val="left" w:leader="dot" w:pos="9356"/>
        </w:tabs>
        <w:jc w:val="both"/>
        <w:rPr>
          <w:b/>
          <w:color w:val="auto"/>
          <w:sz w:val="24"/>
          <w:szCs w:val="24"/>
        </w:rPr>
      </w:pPr>
      <w:r w:rsidRPr="00ED2C2E">
        <w:rPr>
          <w:b/>
          <w:color w:val="auto"/>
          <w:sz w:val="24"/>
          <w:szCs w:val="24"/>
        </w:rPr>
        <w:t>7.7.</w:t>
      </w:r>
      <w:r w:rsidR="007E45CB" w:rsidRPr="00ED2C2E">
        <w:rPr>
          <w:b/>
          <w:color w:val="auto"/>
          <w:sz w:val="24"/>
          <w:szCs w:val="24"/>
        </w:rPr>
        <w:t>3.5.1. </w:t>
      </w:r>
      <w:r w:rsidR="007E45CB" w:rsidRPr="00ED2C2E">
        <w:rPr>
          <w:color w:val="auto"/>
          <w:sz w:val="24"/>
          <w:szCs w:val="24"/>
        </w:rPr>
        <w:t>Yerli istekliler tarafından sunulan ve yabancı dilde düzenlenen belgelerin tercümeleri ve bu tercümelerin tasdik işlemi, aşağıdaki şekilde yapılır: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7.7.3.5.1.1. </w:t>
      </w:r>
      <w:r w:rsidRPr="00ED2C2E">
        <w:rPr>
          <w:color w:val="auto"/>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7.7.3.5.2. </w:t>
      </w:r>
      <w:r w:rsidRPr="00ED2C2E">
        <w:rPr>
          <w:color w:val="auto"/>
          <w:sz w:val="24"/>
          <w:szCs w:val="24"/>
        </w:rPr>
        <w:t>Yabancı istekliler tarafından sunulan ve yabancı dilde düzenlenen belgelerin tercümeleri ve bu tercümelerin tasdik işlemi, aşağıdaki şekilde yapılır:</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7.7.3.5.2.1. </w:t>
      </w:r>
      <w:r w:rsidRPr="00ED2C2E">
        <w:rPr>
          <w:color w:val="auto"/>
          <w:sz w:val="24"/>
          <w:szCs w:val="24"/>
        </w:rPr>
        <w:t>Tercümelerin tasdik işleminden tercümeyi gerçekleştiren yeminli tercümanın imzası ve varsa belge üzerindeki mührün ya da damganın aslı ile aynı olduğunun teyidi işlemi anlaşılır.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7.7.3.5.2.2. </w:t>
      </w:r>
      <w:r w:rsidRPr="00ED2C2E">
        <w:rPr>
          <w:color w:val="auto"/>
          <w:sz w:val="24"/>
          <w:szCs w:val="24"/>
        </w:rPr>
        <w:t xml:space="preserve">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7.7.3.5.2.3.</w:t>
      </w:r>
      <w:r w:rsidRPr="00ED2C2E">
        <w:rPr>
          <w:color w:val="auto"/>
          <w:sz w:val="24"/>
          <w:szCs w:val="24"/>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7.7.3.5.2.4.</w:t>
      </w:r>
      <w:r w:rsidRPr="00ED2C2E">
        <w:rPr>
          <w:color w:val="auto"/>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lastRenderedPageBreak/>
        <w:t>7.7.3.5.2.5.</w:t>
      </w:r>
      <w:r w:rsidRPr="00ED2C2E">
        <w:rPr>
          <w:color w:val="auto"/>
          <w:sz w:val="24"/>
          <w:szCs w:val="24"/>
        </w:rPr>
        <w:t xml:space="preserve"> Yabancı dilde düzenlenen belgelerin tercümelerinin </w:t>
      </w:r>
      <w:bookmarkStart w:id="1" w:name="OLE_LINK1"/>
      <w:bookmarkStart w:id="2" w:name="OLE_LINK2"/>
      <w:r w:rsidRPr="00ED2C2E">
        <w:rPr>
          <w:color w:val="auto"/>
          <w:sz w:val="24"/>
          <w:szCs w:val="24"/>
        </w:rPr>
        <w:t>Türkiye’deki yeminli tercümanlar tarafından yapılması ve noter tarafından onaylanması halinde</w:t>
      </w:r>
      <w:bookmarkEnd w:id="1"/>
      <w:bookmarkEnd w:id="2"/>
      <w:r w:rsidRPr="00ED2C2E">
        <w:rPr>
          <w:color w:val="auto"/>
          <w:sz w:val="24"/>
          <w:szCs w:val="24"/>
        </w:rPr>
        <w:t>, bu tercümelerde başkaca bir tasdik şerhi aranmaz.</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 xml:space="preserve">7.7.3.6. </w:t>
      </w:r>
      <w:r w:rsidRPr="00ED2C2E">
        <w:rPr>
          <w:color w:val="auto"/>
          <w:sz w:val="24"/>
          <w:szCs w:val="24"/>
        </w:rPr>
        <w:t>Kalite ve standarda ilişkin belgelerin sunuluş şekli:</w:t>
      </w:r>
      <w:r w:rsidRPr="00ED2C2E">
        <w:rPr>
          <w:rStyle w:val="SonnotBavurusu"/>
          <w:color w:val="auto"/>
          <w:sz w:val="24"/>
          <w:szCs w:val="24"/>
        </w:rPr>
        <w:endnoteReference w:id="15"/>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7.8. </w:t>
      </w:r>
      <w:r w:rsidRPr="00ED2C2E">
        <w:rPr>
          <w:color w:val="auto"/>
          <w:sz w:val="24"/>
          <w:szCs w:val="24"/>
        </w:rPr>
        <w:t>Yabancı istekli tarafından ihaleye teklif verilmesi halinde, idari şartnamenin 7.7.1.3 ve 7.7.2 maddeleri uyarınca isteklinin kendi ülkesindeki mevzuat uyarınca düzenlenmiş olan dengi belgeleri sunması gereklidir.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 xml:space="preserve">7.9. </w:t>
      </w:r>
      <w:r w:rsidRPr="00ED2C2E">
        <w:rPr>
          <w:color w:val="auto"/>
          <w:sz w:val="24"/>
          <w:szCs w:val="24"/>
        </w:rPr>
        <w:t>Tekliflerin dili:</w:t>
      </w:r>
    </w:p>
    <w:p w:rsidR="00E52433" w:rsidRPr="00ED2C2E" w:rsidRDefault="00E52433" w:rsidP="007E45CB">
      <w:pPr>
        <w:widowControl w:val="0"/>
        <w:tabs>
          <w:tab w:val="left" w:pos="567"/>
          <w:tab w:val="left" w:leader="dot" w:pos="9356"/>
        </w:tabs>
        <w:jc w:val="both"/>
        <w:rPr>
          <w:b/>
          <w:color w:val="auto"/>
          <w:sz w:val="24"/>
          <w:szCs w:val="24"/>
        </w:rPr>
      </w:pPr>
      <w:r w:rsidRPr="00ED2C2E">
        <w:rPr>
          <w:b/>
          <w:color w:val="auto"/>
          <w:sz w:val="24"/>
          <w:szCs w:val="24"/>
        </w:rPr>
        <w:t xml:space="preserve">7.9.1. </w:t>
      </w:r>
      <w:r w:rsidRPr="00ED2C2E">
        <w:rPr>
          <w:rStyle w:val="SonnotBavurusu"/>
          <w:color w:val="auto"/>
          <w:sz w:val="24"/>
          <w:szCs w:val="24"/>
        </w:rPr>
        <w:endnoteReference w:id="16"/>
      </w:r>
    </w:p>
    <w:p w:rsidR="00E52433" w:rsidRPr="00ED2C2E" w:rsidRDefault="007E45CB" w:rsidP="007E45CB">
      <w:pPr>
        <w:pStyle w:val="3-NormalYaz"/>
        <w:widowControl w:val="0"/>
        <w:spacing w:line="240" w:lineRule="atLeast"/>
        <w:rPr>
          <w:b/>
          <w:sz w:val="24"/>
          <w:szCs w:val="24"/>
        </w:rPr>
      </w:pPr>
      <w:r w:rsidRPr="00ED2C2E">
        <w:rPr>
          <w:b/>
          <w:sz w:val="24"/>
          <w:szCs w:val="24"/>
        </w:rPr>
        <w:t>Madde 8</w:t>
      </w:r>
      <w:r w:rsidRPr="00ED2C2E">
        <w:rPr>
          <w:sz w:val="24"/>
          <w:szCs w:val="24"/>
        </w:rPr>
        <w:t>- </w:t>
      </w:r>
      <w:r w:rsidR="00594A7C" w:rsidRPr="00ED2C2E">
        <w:rPr>
          <w:b/>
          <w:sz w:val="24"/>
          <w:szCs w:val="24"/>
        </w:rPr>
        <w:t>(Değişik:20/03/2011-27880 R.G./3 md.)İhalenin yabancı isteklilere açıklığı ve yerli malı teklif edenler lehine fiyat avantajı uygulanması</w:t>
      </w:r>
    </w:p>
    <w:p w:rsidR="007E45CB" w:rsidRPr="00ED2C2E" w:rsidRDefault="00E52433" w:rsidP="007E45CB">
      <w:pPr>
        <w:pStyle w:val="3-NormalYaz"/>
        <w:widowControl w:val="0"/>
        <w:spacing w:line="240" w:lineRule="atLeast"/>
        <w:rPr>
          <w:b/>
          <w:sz w:val="24"/>
          <w:szCs w:val="24"/>
          <w:vertAlign w:val="superscript"/>
        </w:rPr>
      </w:pPr>
      <w:r w:rsidRPr="00ED2C2E">
        <w:rPr>
          <w:b/>
          <w:sz w:val="24"/>
          <w:szCs w:val="24"/>
        </w:rPr>
        <w:t xml:space="preserve">8.1. </w:t>
      </w:r>
      <w:r w:rsidRPr="00ED2C2E">
        <w:rPr>
          <w:rStyle w:val="SonnotBavurusu"/>
          <w:sz w:val="24"/>
          <w:szCs w:val="24"/>
        </w:rPr>
        <w:endnoteReference w:id="17"/>
      </w:r>
    </w:p>
    <w:p w:rsidR="007E45CB" w:rsidRPr="00ED2C2E" w:rsidRDefault="007E45CB" w:rsidP="007E45CB">
      <w:pPr>
        <w:pStyle w:val="Balk2"/>
        <w:widowControl w:val="0"/>
        <w:tabs>
          <w:tab w:val="left" w:pos="567"/>
          <w:tab w:val="left" w:leader="dot" w:pos="9356"/>
        </w:tabs>
        <w:jc w:val="both"/>
        <w:rPr>
          <w:rFonts w:ascii="Times New Roman" w:hAnsi="Times New Roman"/>
          <w:color w:val="auto"/>
          <w:sz w:val="24"/>
          <w:szCs w:val="24"/>
        </w:rPr>
      </w:pPr>
      <w:r w:rsidRPr="00ED2C2E">
        <w:rPr>
          <w:rFonts w:ascii="Times New Roman" w:hAnsi="Times New Roman"/>
          <w:color w:val="auto"/>
          <w:sz w:val="24"/>
          <w:szCs w:val="24"/>
        </w:rPr>
        <w:t>Madde 9- İhaleye katılamayacak olanlar</w:t>
      </w:r>
    </w:p>
    <w:p w:rsidR="007E45CB" w:rsidRPr="00ED2C2E" w:rsidRDefault="007E45CB" w:rsidP="007E45CB">
      <w:pPr>
        <w:widowControl w:val="0"/>
        <w:tabs>
          <w:tab w:val="left" w:pos="567"/>
          <w:tab w:val="left" w:leader="dot" w:pos="9356"/>
        </w:tabs>
        <w:jc w:val="both"/>
        <w:rPr>
          <w:color w:val="auto"/>
          <w:sz w:val="24"/>
          <w:szCs w:val="24"/>
        </w:rPr>
      </w:pPr>
      <w:r w:rsidRPr="00ED2C2E">
        <w:rPr>
          <w:b/>
          <w:bCs/>
          <w:color w:val="auto"/>
          <w:sz w:val="24"/>
          <w:szCs w:val="24"/>
        </w:rPr>
        <w:t>9.1. </w:t>
      </w:r>
      <w:r w:rsidRPr="00ED2C2E">
        <w:rPr>
          <w:color w:val="auto"/>
          <w:sz w:val="24"/>
          <w:szCs w:val="24"/>
        </w:rPr>
        <w:t>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7E45CB" w:rsidRPr="00ED2C2E" w:rsidRDefault="007E45CB" w:rsidP="007E45CB">
      <w:pPr>
        <w:pStyle w:val="GvdeMetniGirintisi2"/>
        <w:widowControl w:val="0"/>
        <w:tabs>
          <w:tab w:val="clear" w:pos="851"/>
          <w:tab w:val="clear" w:pos="1305"/>
          <w:tab w:val="left" w:leader="dot" w:pos="9356"/>
        </w:tabs>
        <w:ind w:firstLine="0"/>
        <w:rPr>
          <w:color w:val="auto"/>
          <w:szCs w:val="24"/>
        </w:rPr>
      </w:pPr>
      <w:r w:rsidRPr="00ED2C2E">
        <w:rPr>
          <w:b/>
          <w:color w:val="auto"/>
          <w:szCs w:val="24"/>
        </w:rPr>
        <w:t>9.2. </w:t>
      </w:r>
      <w:r w:rsidRPr="00ED2C2E">
        <w:rPr>
          <w:color w:val="auto"/>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7E45CB" w:rsidRPr="00ED2C2E" w:rsidRDefault="007E45CB" w:rsidP="007E45CB">
      <w:pPr>
        <w:pStyle w:val="GvdeMetniGirintisi2"/>
        <w:widowControl w:val="0"/>
        <w:tabs>
          <w:tab w:val="clear" w:pos="851"/>
          <w:tab w:val="clear" w:pos="1305"/>
          <w:tab w:val="left" w:pos="567"/>
          <w:tab w:val="left" w:leader="dot" w:pos="9356"/>
        </w:tabs>
        <w:ind w:firstLine="0"/>
        <w:rPr>
          <w:b/>
          <w:color w:val="auto"/>
          <w:szCs w:val="24"/>
        </w:rPr>
      </w:pPr>
      <w:r w:rsidRPr="00ED2C2E">
        <w:rPr>
          <w:b/>
          <w:color w:val="auto"/>
          <w:szCs w:val="24"/>
        </w:rPr>
        <w:t>Madde 10- İhale dışı bırakılma ve yasak fiil veya davranışlar</w:t>
      </w:r>
    </w:p>
    <w:p w:rsidR="007E45CB" w:rsidRPr="00ED2C2E" w:rsidRDefault="007E45CB" w:rsidP="007E45CB">
      <w:pPr>
        <w:pStyle w:val="GvdeMetniGirintisi2"/>
        <w:widowControl w:val="0"/>
        <w:tabs>
          <w:tab w:val="clear" w:pos="851"/>
          <w:tab w:val="clear" w:pos="1305"/>
          <w:tab w:val="left" w:pos="567"/>
          <w:tab w:val="left" w:leader="dot" w:pos="9356"/>
        </w:tabs>
        <w:ind w:firstLine="0"/>
        <w:rPr>
          <w:b/>
          <w:color w:val="auto"/>
          <w:szCs w:val="24"/>
        </w:rPr>
      </w:pPr>
      <w:r w:rsidRPr="00ED2C2E">
        <w:rPr>
          <w:b/>
          <w:color w:val="auto"/>
          <w:szCs w:val="24"/>
        </w:rPr>
        <w:t>10.1. </w:t>
      </w:r>
      <w:r w:rsidRPr="00ED2C2E">
        <w:rPr>
          <w:color w:val="auto"/>
          <w:szCs w:val="24"/>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w:t>
      </w:r>
    </w:p>
    <w:p w:rsidR="007E45CB" w:rsidRPr="00ED2C2E" w:rsidRDefault="007E45CB" w:rsidP="007E45CB">
      <w:pPr>
        <w:pStyle w:val="GvdeMetniGirintisi2"/>
        <w:widowControl w:val="0"/>
        <w:tabs>
          <w:tab w:val="clear" w:pos="851"/>
          <w:tab w:val="clear" w:pos="1305"/>
          <w:tab w:val="left" w:pos="567"/>
          <w:tab w:val="left" w:leader="dot" w:pos="9356"/>
        </w:tabs>
        <w:ind w:firstLine="0"/>
        <w:rPr>
          <w:b/>
          <w:color w:val="auto"/>
          <w:szCs w:val="24"/>
        </w:rPr>
      </w:pPr>
      <w:r w:rsidRPr="00ED2C2E">
        <w:rPr>
          <w:b/>
          <w:color w:val="auto"/>
          <w:szCs w:val="24"/>
        </w:rPr>
        <w:t>10.2. </w:t>
      </w:r>
      <w:r w:rsidRPr="00ED2C2E">
        <w:rPr>
          <w:color w:val="auto"/>
          <w:szCs w:val="24"/>
        </w:rPr>
        <w:t>Bu Şartnamenin 9 uncu maddesi uyarınca ihaleye katılamayacak olanlar ile 4734 sayılı Kanunun 10 uncu maddesinin dördüncü fıkrası uyarınca ihale dışı bırakılma nedenlerini taşıyan istekliler değerlendirme dışı bırakılır</w:t>
      </w:r>
      <w:r w:rsidRPr="00ED2C2E">
        <w:rPr>
          <w:b/>
          <w:color w:val="auto"/>
          <w:szCs w:val="24"/>
        </w:rPr>
        <w:t>.</w:t>
      </w:r>
    </w:p>
    <w:p w:rsidR="007E45CB" w:rsidRPr="00ED2C2E" w:rsidRDefault="007E45CB" w:rsidP="007E45CB">
      <w:pPr>
        <w:pStyle w:val="GvdeMetniGirintisi2"/>
        <w:widowControl w:val="0"/>
        <w:tabs>
          <w:tab w:val="clear" w:pos="851"/>
          <w:tab w:val="clear" w:pos="1305"/>
          <w:tab w:val="left" w:pos="567"/>
          <w:tab w:val="left" w:leader="dot" w:pos="9356"/>
        </w:tabs>
        <w:ind w:firstLine="0"/>
        <w:rPr>
          <w:color w:val="auto"/>
          <w:szCs w:val="24"/>
        </w:rPr>
      </w:pPr>
      <w:r w:rsidRPr="00ED2C2E">
        <w:rPr>
          <w:b/>
          <w:color w:val="auto"/>
          <w:szCs w:val="24"/>
        </w:rPr>
        <w:t>10.3. </w:t>
      </w:r>
      <w:r w:rsidRPr="00ED2C2E">
        <w:rPr>
          <w:color w:val="auto"/>
          <w:szCs w:val="24"/>
        </w:rPr>
        <w:t>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w:t>
      </w:r>
    </w:p>
    <w:p w:rsidR="007E45CB" w:rsidRPr="00ED2C2E" w:rsidRDefault="007E45CB" w:rsidP="007E45CB">
      <w:pPr>
        <w:pStyle w:val="Balk1"/>
        <w:widowControl w:val="0"/>
        <w:tabs>
          <w:tab w:val="left" w:pos="567"/>
          <w:tab w:val="left" w:leader="dot" w:pos="9356"/>
        </w:tabs>
        <w:jc w:val="both"/>
        <w:rPr>
          <w:rFonts w:ascii="Times New Roman" w:hAnsi="Times New Roman"/>
          <w:color w:val="auto"/>
          <w:sz w:val="24"/>
          <w:szCs w:val="24"/>
          <w:u w:val="none"/>
        </w:rPr>
      </w:pPr>
      <w:r w:rsidRPr="00ED2C2E">
        <w:rPr>
          <w:rFonts w:ascii="Times New Roman" w:hAnsi="Times New Roman"/>
          <w:color w:val="auto"/>
          <w:sz w:val="24"/>
          <w:szCs w:val="24"/>
          <w:u w:val="none"/>
        </w:rPr>
        <w:t>Madde 11- Teklif hazırlama giderleri</w:t>
      </w:r>
    </w:p>
    <w:p w:rsidR="007E45CB" w:rsidRPr="00ED2C2E" w:rsidRDefault="007E45CB" w:rsidP="007E45CB">
      <w:pPr>
        <w:widowControl w:val="0"/>
        <w:tabs>
          <w:tab w:val="left" w:pos="567"/>
          <w:tab w:val="left" w:leader="dot" w:pos="9356"/>
        </w:tabs>
        <w:jc w:val="both"/>
        <w:rPr>
          <w:strike/>
          <w:color w:val="auto"/>
          <w:sz w:val="24"/>
          <w:szCs w:val="24"/>
        </w:rPr>
      </w:pPr>
      <w:r w:rsidRPr="00ED2C2E">
        <w:rPr>
          <w:b/>
          <w:color w:val="auto"/>
          <w:sz w:val="24"/>
          <w:szCs w:val="24"/>
        </w:rPr>
        <w:t>11.1. </w:t>
      </w:r>
      <w:r w:rsidRPr="00ED2C2E">
        <w:rPr>
          <w:color w:val="auto"/>
          <w:sz w:val="24"/>
          <w:szCs w:val="24"/>
        </w:rPr>
        <w:t xml:space="preserve">Tekliflerin hazırlanması ve sunulması ile ilgili bütün masraflar isteklilere aittir. İstekli, teklifini hazırlamak için yapmış olduğu hiçbir masrafı İdareden isteyemez. </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Madde 12- İhale dokümanına ilişkin açıklama yapılması</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12.1.</w:t>
      </w:r>
      <w:r w:rsidRPr="00ED2C2E">
        <w:rPr>
          <w:color w:val="auto"/>
          <w:sz w:val="24"/>
          <w:szCs w:val="24"/>
        </w:rPr>
        <w:t xml:space="preserve"> İstekliler, e-tekliflerin hazırlanması aşamasında, ihale dokümanında açıklanmasına ihtiyaç duydukları hususlarla ilgili olarak, ihale tarihinden yirmi gün öncesine kadar yazılı olarak açıklama talep edebilir. Bu tarihten sonra yapılacak açıklama talepleri değerlendirmeye alınmayacaktır.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12.2.</w:t>
      </w:r>
      <w:r w:rsidRPr="00ED2C2E">
        <w:rPr>
          <w:color w:val="auto"/>
          <w:sz w:val="24"/>
          <w:szCs w:val="24"/>
        </w:rPr>
        <w:t> Talebin uygun görülmesi halinde İdarece Kanunun 29 uncu maddesine uygun olarak yapılacak açıklama EKAP’a kaydedilir ve doküman alanlara EKAP üzerinden gönderilir.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12.3.</w:t>
      </w:r>
      <w:r w:rsidRPr="00ED2C2E">
        <w:rPr>
          <w:color w:val="auto"/>
          <w:sz w:val="24"/>
          <w:szCs w:val="24"/>
        </w:rPr>
        <w:t> Açıklamada, sorular ile İdarenin ayrıntılı cevabı yer alır, açıklama talebinde bulunanın kimliği belirtilmez.</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Madde 13- İhale dokümanında değişiklik yapılması</w:t>
      </w:r>
    </w:p>
    <w:p w:rsidR="007E45CB" w:rsidRPr="00ED2C2E" w:rsidRDefault="007E45CB" w:rsidP="007E45CB">
      <w:pPr>
        <w:pStyle w:val="GvdeMetni2"/>
        <w:widowControl w:val="0"/>
        <w:shd w:val="clear" w:color="auto" w:fill="FFFFFF"/>
        <w:tabs>
          <w:tab w:val="left" w:pos="567"/>
          <w:tab w:val="left" w:leader="dot" w:pos="9356"/>
        </w:tabs>
        <w:spacing w:after="0" w:line="240" w:lineRule="auto"/>
        <w:jc w:val="both"/>
        <w:rPr>
          <w:color w:val="auto"/>
          <w:sz w:val="24"/>
          <w:szCs w:val="24"/>
        </w:rPr>
      </w:pPr>
      <w:r w:rsidRPr="00ED2C2E">
        <w:rPr>
          <w:b/>
          <w:color w:val="auto"/>
          <w:sz w:val="24"/>
          <w:szCs w:val="24"/>
        </w:rPr>
        <w:t>13.1. </w:t>
      </w:r>
      <w:r w:rsidRPr="00ED2C2E">
        <w:rPr>
          <w:color w:val="auto"/>
          <w:sz w:val="24"/>
          <w:szCs w:val="24"/>
        </w:rPr>
        <w:t xml:space="preserve">İlan yapıldıktan sonra ihale dokümanında değişiklik yapılmaması esastır. Ancak, e-tekliflerin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EKAP’a kaydedilir. </w:t>
      </w:r>
    </w:p>
    <w:p w:rsidR="007E45CB" w:rsidRPr="00ED2C2E" w:rsidRDefault="007E45CB" w:rsidP="007E45CB">
      <w:pPr>
        <w:pStyle w:val="GvdeMetni2"/>
        <w:widowControl w:val="0"/>
        <w:shd w:val="clear" w:color="auto" w:fill="FFFFFF"/>
        <w:tabs>
          <w:tab w:val="left" w:pos="567"/>
          <w:tab w:val="left" w:leader="dot" w:pos="9356"/>
        </w:tabs>
        <w:spacing w:after="0" w:line="240" w:lineRule="auto"/>
        <w:jc w:val="both"/>
        <w:rPr>
          <w:color w:val="auto"/>
          <w:sz w:val="24"/>
          <w:szCs w:val="24"/>
        </w:rPr>
      </w:pPr>
      <w:r w:rsidRPr="00ED2C2E">
        <w:rPr>
          <w:b/>
          <w:color w:val="auto"/>
          <w:sz w:val="24"/>
          <w:szCs w:val="24"/>
        </w:rPr>
        <w:t>13.2. </w:t>
      </w:r>
      <w:r w:rsidRPr="00ED2C2E">
        <w:rPr>
          <w:color w:val="auto"/>
          <w:sz w:val="24"/>
          <w:szCs w:val="24"/>
        </w:rPr>
        <w:t xml:space="preserve">Zeyilname, ihale tarihinden en az on gün öncesinde bilgi sahibi olmalarını temin edecek şekilde e-imza kullanarak dokümanı indirmiş olan gerçek ve tüzel kişilere EKAP üzerinden </w:t>
      </w:r>
      <w:r w:rsidRPr="00ED2C2E">
        <w:rPr>
          <w:color w:val="auto"/>
          <w:sz w:val="24"/>
          <w:szCs w:val="24"/>
        </w:rPr>
        <w:lastRenderedPageBreak/>
        <w:t xml:space="preserve">gönderilir. </w:t>
      </w:r>
    </w:p>
    <w:p w:rsidR="007E45CB" w:rsidRPr="00ED2C2E" w:rsidRDefault="007E45CB" w:rsidP="007E45CB">
      <w:pPr>
        <w:pStyle w:val="GvdeMetni2"/>
        <w:widowControl w:val="0"/>
        <w:shd w:val="clear" w:color="auto" w:fill="FFFFFF"/>
        <w:tabs>
          <w:tab w:val="left" w:pos="567"/>
          <w:tab w:val="left" w:leader="dot" w:pos="9356"/>
        </w:tabs>
        <w:spacing w:after="0" w:line="240" w:lineRule="auto"/>
        <w:jc w:val="both"/>
        <w:rPr>
          <w:color w:val="auto"/>
          <w:sz w:val="24"/>
          <w:szCs w:val="24"/>
        </w:rPr>
      </w:pPr>
      <w:r w:rsidRPr="00ED2C2E">
        <w:rPr>
          <w:b/>
          <w:color w:val="auto"/>
          <w:sz w:val="24"/>
          <w:szCs w:val="24"/>
        </w:rPr>
        <w:t>13.3. </w:t>
      </w:r>
      <w:r w:rsidRPr="00ED2C2E">
        <w:rPr>
          <w:color w:val="auto"/>
          <w:sz w:val="24"/>
          <w:szCs w:val="24"/>
        </w:rPr>
        <w:t>Zeyilname düzenlenmesinedeniyle e-tekliflerin hazırlanabilmesi için ek süreye ihtiyaç duyulması halinde İdare, ihale tarihini bir defaya mahsus olmak üzere en fazla yirmi gün süreyle zeyilname ile erteleyebilir. Erteleme süresince, ihale dokümanının satılmasına ve e-teklif alınmasına devam edilecektir.</w:t>
      </w:r>
    </w:p>
    <w:p w:rsidR="00294007" w:rsidRPr="009C19C3" w:rsidRDefault="007E45CB" w:rsidP="00294007">
      <w:pPr>
        <w:tabs>
          <w:tab w:val="left" w:pos="566"/>
        </w:tabs>
        <w:spacing w:line="240" w:lineRule="exact"/>
        <w:rPr>
          <w:szCs w:val="22"/>
        </w:rPr>
      </w:pPr>
      <w:r w:rsidRPr="00ED2C2E">
        <w:rPr>
          <w:b/>
          <w:color w:val="auto"/>
          <w:sz w:val="24"/>
          <w:szCs w:val="24"/>
        </w:rPr>
        <w:t>13.4. </w:t>
      </w:r>
      <w:r w:rsidR="00294007" w:rsidRPr="00117F82">
        <w:rPr>
          <w:b/>
          <w:szCs w:val="24"/>
        </w:rPr>
        <w:t>(Mülga</w:t>
      </w:r>
      <w:r w:rsidR="00294007">
        <w:rPr>
          <w:b/>
          <w:szCs w:val="24"/>
        </w:rPr>
        <w:t xml:space="preserve"> cümle</w:t>
      </w:r>
      <w:r w:rsidR="00294007" w:rsidRPr="00117F82">
        <w:rPr>
          <w:b/>
          <w:szCs w:val="24"/>
        </w:rPr>
        <w:t>: 19/06/2018-30453/m RG/</w:t>
      </w:r>
      <w:r w:rsidR="00294007">
        <w:rPr>
          <w:b/>
          <w:szCs w:val="24"/>
        </w:rPr>
        <w:t>9</w:t>
      </w:r>
      <w:r w:rsidR="00294007" w:rsidRPr="00117F82">
        <w:rPr>
          <w:b/>
          <w:szCs w:val="24"/>
        </w:rPr>
        <w:t>. md.</w:t>
      </w:r>
      <w:r w:rsidR="00294007">
        <w:rPr>
          <w:b/>
          <w:szCs w:val="24"/>
        </w:rPr>
        <w:t>; yürürlük: 19/</w:t>
      </w:r>
      <w:r w:rsidR="00294007" w:rsidRPr="00117F82">
        <w:rPr>
          <w:b/>
          <w:szCs w:val="24"/>
        </w:rPr>
        <w:t>07</w:t>
      </w:r>
      <w:r w:rsidR="00294007">
        <w:rPr>
          <w:b/>
          <w:szCs w:val="24"/>
        </w:rPr>
        <w:t>/</w:t>
      </w:r>
      <w:r w:rsidR="00294007" w:rsidRPr="00117F82">
        <w:rPr>
          <w:b/>
          <w:szCs w:val="24"/>
        </w:rPr>
        <w:t>2018</w:t>
      </w:r>
      <w:r w:rsidR="00294007" w:rsidRPr="007D518F">
        <w:rPr>
          <w:b/>
          <w:sz w:val="24"/>
          <w:szCs w:val="24"/>
        </w:rPr>
        <w:t>)</w:t>
      </w:r>
    </w:p>
    <w:p w:rsidR="007E45CB" w:rsidRPr="00ED2C2E" w:rsidRDefault="007E45CB" w:rsidP="007E45CB">
      <w:pPr>
        <w:pStyle w:val="GvdeMetni22"/>
        <w:widowControl w:val="0"/>
        <w:tabs>
          <w:tab w:val="left" w:pos="567"/>
          <w:tab w:val="left" w:leader="dot" w:pos="9356"/>
        </w:tabs>
        <w:spacing w:after="0"/>
        <w:ind w:firstLine="0"/>
        <w:rPr>
          <w:b w:val="0"/>
          <w:color w:val="auto"/>
          <w:sz w:val="24"/>
          <w:szCs w:val="24"/>
        </w:rPr>
      </w:pPr>
      <w:r w:rsidRPr="00ED2C2E">
        <w:rPr>
          <w:color w:val="auto"/>
          <w:sz w:val="24"/>
          <w:szCs w:val="24"/>
        </w:rPr>
        <w:t>13.5</w:t>
      </w:r>
      <w:r w:rsidRPr="00ED2C2E">
        <w:rPr>
          <w:b w:val="0"/>
          <w:color w:val="auto"/>
          <w:sz w:val="24"/>
          <w:szCs w:val="24"/>
        </w:rPr>
        <w:t>. Zeyilname düzenlenmesi halinde, e-tekliflerini bu düzenlemeden önce vermiş olan istekliler EKAP üzerinden e-imza kullanarak e-tekliflerini silmek suretiyle geri çekerek, yeniden e-teklif verebilirler.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13.6.</w:t>
      </w:r>
      <w:r w:rsidRPr="00ED2C2E">
        <w:rPr>
          <w:color w:val="auto"/>
          <w:sz w:val="24"/>
          <w:szCs w:val="24"/>
        </w:rPr>
        <w:t> 4734 sayılı Kanunun 55 inci maddesi uyarınca ş</w:t>
      </w:r>
      <w:r w:rsidRPr="00ED2C2E">
        <w:rPr>
          <w:rStyle w:val="normal1"/>
          <w:color w:val="auto"/>
          <w:sz w:val="24"/>
          <w:szCs w:val="24"/>
        </w:rPr>
        <w:t>ikayet üzerine yapılan incelemede e-tekliflerin hazırlanmasını veya işin gerçekleştirilmesini etkileyebilecek maddi veya teknik hataların veya eksikliklerin bulunması ve İdarece ihale dokümanında düzeltme yapılmasına karar verilmesi halinde, ihale tarihinden önce gerekli düzeltme yapılarak 13.3 maddesine göre ihale tarihi bir defa daha ertelenebilir. Belirlenen maddi veya teknik hataların veya eksikliklerin ilanda da bulunması halinde ise ihale sürecine devam edilebilmesi, ancak Kanunun 26 ncı maddesine göre düzeltme ilanı yapılması ile mümkündür. Düzeltme ilanı için Kanunda öngörülen sürenin sona erdiğinin anlaşılması halinde ihale iptal edilir.</w:t>
      </w:r>
    </w:p>
    <w:p w:rsidR="007E45CB" w:rsidRPr="00ED2C2E" w:rsidRDefault="007E45CB" w:rsidP="007E45CB">
      <w:pPr>
        <w:pStyle w:val="GvdeMetni2"/>
        <w:widowControl w:val="0"/>
        <w:tabs>
          <w:tab w:val="left" w:pos="567"/>
          <w:tab w:val="left" w:leader="dot" w:pos="9356"/>
        </w:tabs>
        <w:spacing w:after="0" w:line="240" w:lineRule="auto"/>
        <w:jc w:val="both"/>
        <w:rPr>
          <w:b/>
          <w:color w:val="auto"/>
          <w:sz w:val="24"/>
          <w:szCs w:val="24"/>
        </w:rPr>
      </w:pPr>
      <w:r w:rsidRPr="00ED2C2E">
        <w:rPr>
          <w:b/>
          <w:color w:val="auto"/>
          <w:sz w:val="24"/>
          <w:szCs w:val="24"/>
        </w:rPr>
        <w:t xml:space="preserve">Madde 14- İhale saatinden önce veya tekliflerin açılma saatinden önce ihalenin iptal </w:t>
      </w:r>
      <w:r w:rsidRPr="00ED2C2E">
        <w:rPr>
          <w:b/>
          <w:bCs/>
          <w:color w:val="auto"/>
          <w:sz w:val="24"/>
          <w:szCs w:val="24"/>
        </w:rPr>
        <w:t>edilmesi</w:t>
      </w:r>
    </w:p>
    <w:p w:rsidR="007E45CB" w:rsidRPr="00ED2C2E" w:rsidRDefault="007E45CB" w:rsidP="007E45CB">
      <w:pPr>
        <w:pStyle w:val="GvdeMetni22"/>
        <w:widowControl w:val="0"/>
        <w:tabs>
          <w:tab w:val="left" w:pos="567"/>
          <w:tab w:val="left" w:leader="dot" w:pos="9356"/>
        </w:tabs>
        <w:spacing w:after="0"/>
        <w:ind w:firstLine="0"/>
        <w:rPr>
          <w:b w:val="0"/>
          <w:color w:val="auto"/>
          <w:sz w:val="24"/>
          <w:szCs w:val="24"/>
        </w:rPr>
      </w:pPr>
      <w:r w:rsidRPr="00ED2C2E">
        <w:rPr>
          <w:color w:val="auto"/>
          <w:sz w:val="24"/>
          <w:szCs w:val="24"/>
        </w:rPr>
        <w:t>14.1</w:t>
      </w:r>
      <w:r w:rsidRPr="00ED2C2E">
        <w:rPr>
          <w:b w:val="0"/>
          <w:color w:val="auto"/>
          <w:sz w:val="24"/>
          <w:szCs w:val="24"/>
        </w:rPr>
        <w:t>. İdare tarafından gerekli görülen veya ihale dokümanında yer alan belgelerde ihalenin yapılmasına engel olan ve düzeltilmesi mümkün bulunmayan hususların tespit edildiği hallerde, ihale saatinden veya e-tekliflerin açılma saatinden önce ihale iptal edilebilir. Bu durumda, iptal nedeni belirtilmek suretiyle ihalenin iptal edildiği ilan edilerek duyurulur. Bu aşamaya kadar e-teklif vermiş olanlara ihalenin iptal edildiği ayrıca EKAP üzerinden bildirilir.</w:t>
      </w:r>
    </w:p>
    <w:p w:rsidR="007E45CB" w:rsidRPr="00ED2C2E" w:rsidRDefault="007E45CB" w:rsidP="007E45CB">
      <w:pPr>
        <w:pStyle w:val="GvdeMetni22"/>
        <w:widowControl w:val="0"/>
        <w:tabs>
          <w:tab w:val="left" w:pos="567"/>
          <w:tab w:val="left" w:leader="dot" w:pos="9356"/>
        </w:tabs>
        <w:spacing w:after="0"/>
        <w:ind w:firstLine="0"/>
        <w:rPr>
          <w:color w:val="auto"/>
          <w:sz w:val="24"/>
          <w:szCs w:val="24"/>
        </w:rPr>
      </w:pPr>
      <w:r w:rsidRPr="00ED2C2E">
        <w:rPr>
          <w:color w:val="auto"/>
          <w:sz w:val="24"/>
          <w:szCs w:val="24"/>
        </w:rPr>
        <w:t>14.2</w:t>
      </w:r>
      <w:r w:rsidRPr="00ED2C2E">
        <w:rPr>
          <w:b w:val="0"/>
          <w:color w:val="auto"/>
          <w:sz w:val="24"/>
          <w:szCs w:val="24"/>
        </w:rPr>
        <w:t>. İhalenin iptal edilmesi halinde, verilmiş olan bütün e-teklifler ve bunlara ilişkin anahtarlar iptali izleyen iki iş günü içerisinde idare tarafından EKAP üzerinden silinir ve bu e-teklifler reddedilmiş sayılır.</w:t>
      </w:r>
    </w:p>
    <w:p w:rsidR="007E45CB" w:rsidRPr="00ED2C2E" w:rsidRDefault="007E45CB" w:rsidP="007E45CB">
      <w:pPr>
        <w:pStyle w:val="GvdeMetni22"/>
        <w:widowControl w:val="0"/>
        <w:tabs>
          <w:tab w:val="left" w:pos="567"/>
          <w:tab w:val="left" w:leader="dot" w:pos="9356"/>
        </w:tabs>
        <w:spacing w:after="0"/>
        <w:ind w:firstLine="0"/>
        <w:rPr>
          <w:b w:val="0"/>
          <w:color w:val="auto"/>
          <w:sz w:val="24"/>
          <w:szCs w:val="24"/>
        </w:rPr>
      </w:pPr>
      <w:r w:rsidRPr="00ED2C2E">
        <w:rPr>
          <w:color w:val="auto"/>
          <w:sz w:val="24"/>
          <w:szCs w:val="24"/>
        </w:rPr>
        <w:t>14.3</w:t>
      </w:r>
      <w:r w:rsidRPr="00ED2C2E">
        <w:rPr>
          <w:b w:val="0"/>
          <w:color w:val="auto"/>
          <w:sz w:val="24"/>
          <w:szCs w:val="24"/>
        </w:rPr>
        <w:t>. İhalenin iptal edilmesi nedeniyle isteklilerce İdareden herhangi bir hak talebinde bulunulamaz.</w:t>
      </w:r>
    </w:p>
    <w:p w:rsidR="007E45CB" w:rsidRPr="00ED2C2E" w:rsidRDefault="007E45CB" w:rsidP="007E45CB">
      <w:pPr>
        <w:pStyle w:val="GvdeMetni22"/>
        <w:widowControl w:val="0"/>
        <w:tabs>
          <w:tab w:val="left" w:pos="567"/>
          <w:tab w:val="left" w:leader="dot" w:pos="9356"/>
        </w:tabs>
        <w:spacing w:after="0"/>
        <w:ind w:firstLine="0"/>
        <w:rPr>
          <w:color w:val="auto"/>
          <w:sz w:val="24"/>
          <w:szCs w:val="24"/>
        </w:rPr>
      </w:pPr>
      <w:r w:rsidRPr="00ED2C2E">
        <w:rPr>
          <w:color w:val="auto"/>
          <w:sz w:val="24"/>
          <w:szCs w:val="24"/>
        </w:rPr>
        <w:t xml:space="preserve">Madde 15- İş ortaklığı </w:t>
      </w:r>
    </w:p>
    <w:p w:rsidR="007E45CB" w:rsidRPr="00ED2C2E" w:rsidRDefault="007E45CB" w:rsidP="007E45CB">
      <w:pPr>
        <w:pStyle w:val="GvdeMetni22"/>
        <w:widowControl w:val="0"/>
        <w:tabs>
          <w:tab w:val="left" w:pos="567"/>
          <w:tab w:val="left" w:leader="dot" w:pos="9356"/>
        </w:tabs>
        <w:spacing w:after="0"/>
        <w:ind w:firstLine="0"/>
        <w:rPr>
          <w:b w:val="0"/>
          <w:color w:val="auto"/>
          <w:sz w:val="24"/>
          <w:szCs w:val="24"/>
        </w:rPr>
      </w:pPr>
      <w:r w:rsidRPr="00ED2C2E">
        <w:rPr>
          <w:color w:val="auto"/>
          <w:sz w:val="24"/>
          <w:szCs w:val="24"/>
        </w:rPr>
        <w:t>15.1</w:t>
      </w:r>
      <w:r w:rsidRPr="00ED2C2E">
        <w:rPr>
          <w:b w:val="0"/>
          <w:color w:val="auto"/>
          <w:sz w:val="24"/>
          <w:szCs w:val="24"/>
        </w:rPr>
        <w:t>.</w:t>
      </w:r>
      <w:r w:rsidRPr="00ED2C2E">
        <w:rPr>
          <w:color w:val="auto"/>
          <w:sz w:val="24"/>
          <w:szCs w:val="24"/>
        </w:rPr>
        <w:t> </w:t>
      </w:r>
      <w:r w:rsidRPr="00ED2C2E">
        <w:rPr>
          <w:b w:val="0"/>
          <w:color w:val="auto"/>
          <w:sz w:val="24"/>
          <w:szCs w:val="24"/>
        </w:rPr>
        <w:t>Birden fazla gerçek veya tüzel kişi, EKAP üzerinden iş ortaklığı oluşturmak suretiyle ihaleye e-teklif verebilir.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15.2. </w:t>
      </w:r>
      <w:r w:rsidRPr="00ED2C2E">
        <w:rPr>
          <w:color w:val="auto"/>
          <w:sz w:val="24"/>
          <w:szCs w:val="24"/>
        </w:rPr>
        <w:t>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p>
    <w:p w:rsidR="007E45CB" w:rsidRPr="00ED2C2E" w:rsidRDefault="007E45CB" w:rsidP="007E45CB">
      <w:pPr>
        <w:pStyle w:val="GvdeMetni22"/>
        <w:widowControl w:val="0"/>
        <w:tabs>
          <w:tab w:val="left" w:pos="567"/>
          <w:tab w:val="left" w:leader="dot" w:pos="9356"/>
        </w:tabs>
        <w:spacing w:after="0"/>
        <w:ind w:firstLine="0"/>
        <w:rPr>
          <w:b w:val="0"/>
          <w:color w:val="auto"/>
          <w:sz w:val="24"/>
          <w:szCs w:val="24"/>
        </w:rPr>
      </w:pPr>
      <w:r w:rsidRPr="00ED2C2E">
        <w:rPr>
          <w:color w:val="auto"/>
          <w:sz w:val="24"/>
          <w:szCs w:val="24"/>
        </w:rPr>
        <w:t>15.3.</w:t>
      </w:r>
      <w:r w:rsidRPr="00ED2C2E">
        <w:rPr>
          <w:b w:val="0"/>
          <w:color w:val="auto"/>
          <w:sz w:val="24"/>
          <w:szCs w:val="24"/>
        </w:rPr>
        <w:t> İş ortaklığı oluşturmak suretiyle ihaleye e-teklif verecek istekliler, iş ortaklığı yaptıklarına dair pilot ortağın da belirtildiği iş ortaklığı beyannamesini e-teklifleriyle beraber sunacaklardır.</w:t>
      </w:r>
    </w:p>
    <w:p w:rsidR="007E45CB" w:rsidRPr="00ED2C2E" w:rsidRDefault="007E45CB" w:rsidP="007E45CB">
      <w:pPr>
        <w:pStyle w:val="GvdeMetni22"/>
        <w:widowControl w:val="0"/>
        <w:tabs>
          <w:tab w:val="left" w:pos="567"/>
          <w:tab w:val="left" w:leader="dot" w:pos="9356"/>
        </w:tabs>
        <w:spacing w:after="0"/>
        <w:ind w:firstLine="0"/>
        <w:rPr>
          <w:color w:val="auto"/>
          <w:sz w:val="24"/>
          <w:szCs w:val="24"/>
        </w:rPr>
      </w:pPr>
      <w:r w:rsidRPr="00ED2C2E">
        <w:rPr>
          <w:color w:val="auto"/>
          <w:sz w:val="24"/>
          <w:szCs w:val="24"/>
        </w:rPr>
        <w:t>15.4.</w:t>
      </w:r>
      <w:r w:rsidRPr="00ED2C2E">
        <w:rPr>
          <w:b w:val="0"/>
          <w:color w:val="auto"/>
          <w:sz w:val="24"/>
          <w:szCs w:val="24"/>
        </w:rPr>
        <w:t> İhalenin iş ortaklığı üzerinde kalması halinde, iş ortaklığı tarafından, sözleşmenin imzalanmasından önce noter onaylı ortaklık sözleşmesinin İdareye verilmesi zorunludur.</w:t>
      </w:r>
    </w:p>
    <w:p w:rsidR="007E45CB" w:rsidRPr="00ED2C2E" w:rsidRDefault="007E45CB" w:rsidP="007E45CB">
      <w:pPr>
        <w:pStyle w:val="GvdeMetni22"/>
        <w:widowControl w:val="0"/>
        <w:tabs>
          <w:tab w:val="left" w:pos="567"/>
          <w:tab w:val="left" w:leader="dot" w:pos="9356"/>
        </w:tabs>
        <w:spacing w:after="0"/>
        <w:ind w:firstLine="0"/>
        <w:rPr>
          <w:b w:val="0"/>
          <w:color w:val="auto"/>
          <w:sz w:val="24"/>
          <w:szCs w:val="24"/>
        </w:rPr>
      </w:pPr>
      <w:r w:rsidRPr="00ED2C2E">
        <w:rPr>
          <w:color w:val="auto"/>
          <w:sz w:val="24"/>
          <w:szCs w:val="24"/>
        </w:rPr>
        <w:t>15.5. </w:t>
      </w:r>
      <w:r w:rsidRPr="00ED2C2E">
        <w:rPr>
          <w:b w:val="0"/>
          <w:color w:val="auto"/>
          <w:sz w:val="24"/>
          <w:szCs w:val="24"/>
        </w:rPr>
        <w:t>İş ortaklığı sözleşmesinde, ortakların hisse oranları, pilot ortak ile diğer ortakların işin yerine getirilmesinde müştereken ve müteselsilen sorumlu oldukları belirtilecektir.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Madde 16- Konsorsiyum</w:t>
      </w:r>
      <w:r w:rsidRPr="00ED2C2E">
        <w:rPr>
          <w:rStyle w:val="SonnotBavurusu"/>
          <w:color w:val="auto"/>
          <w:sz w:val="24"/>
          <w:szCs w:val="24"/>
        </w:rPr>
        <w:endnoteReference w:id="18"/>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Madde 17- Alt yükleniciler</w:t>
      </w:r>
      <w:r w:rsidRPr="00ED2C2E">
        <w:rPr>
          <w:rStyle w:val="SonnotBavurusu"/>
          <w:color w:val="auto"/>
          <w:sz w:val="24"/>
          <w:szCs w:val="24"/>
        </w:rPr>
        <w:endnoteReference w:id="19"/>
      </w:r>
    </w:p>
    <w:p w:rsidR="007E45CB" w:rsidRPr="00ED2C2E" w:rsidRDefault="007E45CB" w:rsidP="007E45CB">
      <w:pPr>
        <w:pStyle w:val="GvdeMetni22"/>
        <w:widowControl w:val="0"/>
        <w:tabs>
          <w:tab w:val="left" w:pos="567"/>
          <w:tab w:val="left" w:leader="dot" w:pos="9356"/>
        </w:tabs>
        <w:spacing w:after="0"/>
        <w:ind w:firstLine="0"/>
        <w:rPr>
          <w:color w:val="auto"/>
          <w:sz w:val="24"/>
          <w:szCs w:val="24"/>
        </w:rPr>
      </w:pPr>
      <w:r w:rsidRPr="00ED2C2E">
        <w:rPr>
          <w:color w:val="auto"/>
          <w:sz w:val="24"/>
          <w:szCs w:val="24"/>
        </w:rPr>
        <w:t>III. TEKLİFLERİN HAZIRLANMASI VE SUNULMASINA İLİŞKİN HUSUSLAR</w:t>
      </w:r>
    </w:p>
    <w:p w:rsidR="007E45CB" w:rsidRPr="00ED2C2E" w:rsidRDefault="007E45CB" w:rsidP="007E45CB">
      <w:pPr>
        <w:pStyle w:val="Balk8"/>
        <w:widowControl w:val="0"/>
        <w:tabs>
          <w:tab w:val="left" w:pos="567"/>
          <w:tab w:val="left" w:leader="dot" w:pos="9356"/>
        </w:tabs>
        <w:ind w:firstLine="0"/>
        <w:rPr>
          <w:rFonts w:ascii="Times New Roman" w:hAnsi="Times New Roman"/>
          <w:color w:val="auto"/>
          <w:szCs w:val="24"/>
        </w:rPr>
      </w:pPr>
      <w:r w:rsidRPr="00ED2C2E">
        <w:rPr>
          <w:rFonts w:ascii="Times New Roman" w:hAnsi="Times New Roman"/>
          <w:color w:val="auto"/>
          <w:szCs w:val="24"/>
        </w:rPr>
        <w:t>Madde 18- Teklif ve sözleşme türü</w:t>
      </w:r>
      <w:r w:rsidRPr="00ED2C2E">
        <w:rPr>
          <w:rStyle w:val="SonnotBavurusu"/>
          <w:rFonts w:ascii="Times New Roman" w:hAnsi="Times New Roman"/>
          <w:b w:val="0"/>
          <w:color w:val="auto"/>
          <w:szCs w:val="24"/>
        </w:rPr>
        <w:endnoteReference w:id="20"/>
      </w:r>
    </w:p>
    <w:p w:rsidR="00E52433"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Madde 19- Kısmi teklif verilmesi</w:t>
      </w:r>
    </w:p>
    <w:p w:rsidR="007E45CB" w:rsidRPr="00ED2C2E" w:rsidRDefault="00E52433" w:rsidP="007E45CB">
      <w:pPr>
        <w:widowControl w:val="0"/>
        <w:tabs>
          <w:tab w:val="left" w:pos="567"/>
          <w:tab w:val="left" w:leader="dot" w:pos="9356"/>
        </w:tabs>
        <w:jc w:val="both"/>
        <w:rPr>
          <w:color w:val="auto"/>
          <w:sz w:val="24"/>
          <w:szCs w:val="24"/>
        </w:rPr>
      </w:pPr>
      <w:r w:rsidRPr="00ED2C2E">
        <w:rPr>
          <w:b/>
          <w:color w:val="auto"/>
          <w:sz w:val="24"/>
          <w:szCs w:val="24"/>
        </w:rPr>
        <w:t xml:space="preserve">19.1. </w:t>
      </w:r>
      <w:r w:rsidR="007E45CB" w:rsidRPr="00ED2C2E">
        <w:rPr>
          <w:rStyle w:val="SonnotBavurusu"/>
          <w:color w:val="auto"/>
          <w:sz w:val="24"/>
          <w:szCs w:val="24"/>
        </w:rPr>
        <w:endnoteReference w:id="21"/>
      </w:r>
    </w:p>
    <w:p w:rsidR="008F6B14" w:rsidRPr="00ED2C2E" w:rsidRDefault="007E45CB" w:rsidP="007E45CB">
      <w:pPr>
        <w:pStyle w:val="Balk9"/>
        <w:widowControl w:val="0"/>
        <w:tabs>
          <w:tab w:val="left" w:pos="567"/>
          <w:tab w:val="left" w:leader="dot" w:pos="9356"/>
        </w:tabs>
        <w:spacing w:after="0"/>
        <w:ind w:firstLine="0"/>
        <w:rPr>
          <w:rFonts w:ascii="Times New Roman" w:hAnsi="Times New Roman"/>
          <w:b w:val="0"/>
          <w:szCs w:val="24"/>
        </w:rPr>
      </w:pPr>
      <w:r w:rsidRPr="00ED2C2E">
        <w:rPr>
          <w:rFonts w:ascii="Times New Roman" w:hAnsi="Times New Roman"/>
          <w:szCs w:val="24"/>
        </w:rPr>
        <w:t>19.2. </w:t>
      </w:r>
      <w:r w:rsidRPr="00ED2C2E">
        <w:rPr>
          <w:rFonts w:ascii="Times New Roman" w:hAnsi="Times New Roman"/>
          <w:b w:val="0"/>
          <w:szCs w:val="24"/>
        </w:rPr>
        <w:t>Kısmi teklife ilişkin açıklamalar</w:t>
      </w:r>
    </w:p>
    <w:p w:rsidR="007E45CB" w:rsidRPr="00ED2C2E" w:rsidRDefault="008F6B14" w:rsidP="007E45CB">
      <w:pPr>
        <w:pStyle w:val="Balk9"/>
        <w:widowControl w:val="0"/>
        <w:tabs>
          <w:tab w:val="left" w:pos="567"/>
          <w:tab w:val="left" w:leader="dot" w:pos="9356"/>
        </w:tabs>
        <w:spacing w:after="0"/>
        <w:ind w:firstLine="0"/>
        <w:rPr>
          <w:rFonts w:ascii="Times New Roman" w:hAnsi="Times New Roman"/>
          <w:szCs w:val="24"/>
        </w:rPr>
      </w:pPr>
      <w:r w:rsidRPr="00ED2C2E">
        <w:rPr>
          <w:rFonts w:ascii="Times New Roman" w:hAnsi="Times New Roman"/>
          <w:szCs w:val="24"/>
        </w:rPr>
        <w:t>19.2.1.</w:t>
      </w:r>
      <w:r w:rsidR="007E45CB" w:rsidRPr="00ED2C2E">
        <w:rPr>
          <w:rStyle w:val="SonnotBavurusu"/>
          <w:rFonts w:ascii="Times New Roman" w:hAnsi="Times New Roman"/>
          <w:b w:val="0"/>
          <w:szCs w:val="24"/>
        </w:rPr>
        <w:endnoteReference w:id="22"/>
      </w:r>
    </w:p>
    <w:p w:rsidR="008F6B14"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Madde 20- Alternatif teklifler</w:t>
      </w:r>
    </w:p>
    <w:p w:rsidR="007E45CB" w:rsidRPr="00ED2C2E" w:rsidRDefault="008F6B14" w:rsidP="007E45CB">
      <w:pPr>
        <w:widowControl w:val="0"/>
        <w:tabs>
          <w:tab w:val="left" w:pos="567"/>
          <w:tab w:val="left" w:leader="dot" w:pos="9356"/>
        </w:tabs>
        <w:jc w:val="both"/>
        <w:rPr>
          <w:b/>
          <w:color w:val="auto"/>
          <w:sz w:val="24"/>
          <w:szCs w:val="24"/>
        </w:rPr>
      </w:pPr>
      <w:r w:rsidRPr="00ED2C2E">
        <w:rPr>
          <w:b/>
          <w:color w:val="auto"/>
          <w:sz w:val="24"/>
          <w:szCs w:val="24"/>
        </w:rPr>
        <w:t xml:space="preserve">20.1. </w:t>
      </w:r>
      <w:r w:rsidR="007E45CB" w:rsidRPr="00ED2C2E">
        <w:rPr>
          <w:rStyle w:val="SonnotBavurusu"/>
          <w:color w:val="auto"/>
          <w:sz w:val="24"/>
          <w:szCs w:val="24"/>
        </w:rPr>
        <w:endnoteReference w:id="23"/>
      </w:r>
    </w:p>
    <w:p w:rsidR="008F6B14" w:rsidRPr="00ED2C2E" w:rsidRDefault="007E45CB" w:rsidP="007E45CB">
      <w:pPr>
        <w:pStyle w:val="GvdeMetni22"/>
        <w:widowControl w:val="0"/>
        <w:tabs>
          <w:tab w:val="left" w:pos="567"/>
          <w:tab w:val="left" w:leader="dot" w:pos="9356"/>
        </w:tabs>
        <w:spacing w:after="0"/>
        <w:ind w:firstLine="0"/>
        <w:rPr>
          <w:color w:val="auto"/>
          <w:sz w:val="24"/>
          <w:szCs w:val="24"/>
        </w:rPr>
      </w:pPr>
      <w:r w:rsidRPr="00ED2C2E">
        <w:rPr>
          <w:color w:val="auto"/>
          <w:sz w:val="24"/>
          <w:szCs w:val="24"/>
        </w:rPr>
        <w:t>Madde 21- Teklif ve ödemelerde geçerli para birimi</w:t>
      </w:r>
    </w:p>
    <w:p w:rsidR="007E45CB" w:rsidRPr="00ED2C2E" w:rsidRDefault="008F6B14" w:rsidP="007E45CB">
      <w:pPr>
        <w:pStyle w:val="GvdeMetni22"/>
        <w:widowControl w:val="0"/>
        <w:tabs>
          <w:tab w:val="left" w:pos="567"/>
          <w:tab w:val="left" w:leader="dot" w:pos="9356"/>
        </w:tabs>
        <w:spacing w:after="0"/>
        <w:ind w:firstLine="0"/>
        <w:rPr>
          <w:b w:val="0"/>
          <w:color w:val="auto"/>
          <w:sz w:val="24"/>
          <w:szCs w:val="24"/>
        </w:rPr>
      </w:pPr>
      <w:r w:rsidRPr="00ED2C2E">
        <w:rPr>
          <w:color w:val="auto"/>
          <w:sz w:val="24"/>
          <w:szCs w:val="24"/>
        </w:rPr>
        <w:t xml:space="preserve">21.1. </w:t>
      </w:r>
      <w:r w:rsidR="00E15FEE" w:rsidRPr="00E15FEE">
        <w:rPr>
          <w:rFonts w:eastAsia="Calibri"/>
          <w:color w:val="auto"/>
          <w:sz w:val="24"/>
          <w:szCs w:val="24"/>
          <w:lang w:eastAsia="en-US"/>
        </w:rPr>
        <w:t>(Değişik: 29.11.2016-29903 R.G./</w:t>
      </w:r>
      <w:r w:rsidR="00E15FEE">
        <w:rPr>
          <w:rFonts w:eastAsia="Calibri"/>
          <w:color w:val="auto"/>
          <w:sz w:val="24"/>
          <w:szCs w:val="24"/>
          <w:lang w:eastAsia="en-US"/>
        </w:rPr>
        <w:t>1</w:t>
      </w:r>
      <w:r w:rsidR="00E15FEE" w:rsidRPr="00E15FEE">
        <w:rPr>
          <w:rFonts w:eastAsia="Calibri"/>
          <w:color w:val="auto"/>
          <w:sz w:val="24"/>
          <w:szCs w:val="24"/>
          <w:lang w:eastAsia="en-US"/>
        </w:rPr>
        <w:t xml:space="preserve">.md.) </w:t>
      </w:r>
      <w:r w:rsidR="00E15FEE" w:rsidRPr="009471E6">
        <w:rPr>
          <w:b w:val="0"/>
          <w:sz w:val="24"/>
          <w:szCs w:val="24"/>
        </w:rPr>
        <w:t xml:space="preserve">İstekliler teklifini gösteren fiyatlar ve bunların </w:t>
      </w:r>
      <w:r w:rsidR="00E15FEE" w:rsidRPr="009471E6">
        <w:rPr>
          <w:b w:val="0"/>
          <w:sz w:val="24"/>
          <w:szCs w:val="24"/>
        </w:rPr>
        <w:lastRenderedPageBreak/>
        <w:t>toplam tutarlarını Türk Lirası olarak verecektir. Sözleşme konusu işin ödemelerinde Türk Lirası kullanılacaktır.</w:t>
      </w:r>
      <w:r w:rsidR="007E45CB" w:rsidRPr="00ED2C2E">
        <w:rPr>
          <w:rStyle w:val="SonnotBavurusu"/>
          <w:b w:val="0"/>
          <w:color w:val="auto"/>
          <w:sz w:val="24"/>
          <w:szCs w:val="24"/>
        </w:rPr>
        <w:endnoteReference w:id="24"/>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 xml:space="preserve">Madde 22- Tekliflerin sunulma şekli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22.1. </w:t>
      </w:r>
      <w:r w:rsidRPr="00ED2C2E">
        <w:rPr>
          <w:color w:val="auto"/>
          <w:sz w:val="24"/>
          <w:szCs w:val="24"/>
        </w:rPr>
        <w:t xml:space="preserve">e-teklifler istekliler tarafından EKAP üzerinden hazırlandıktan sonra e-imza ile imzalanarak ihale tarih ve saatine kadar EKAP üzerinden gönderilir. EKAP, e-imza ile imzalanmış-e-teklifi Kuruma göndermeden önce şifreleme işlemi yapar. Şifreleme sonucunda EKAP tarafından oluşturulan e-anahtar istekli tarafından kaydedilir.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22.2. </w:t>
      </w:r>
      <w:r w:rsidRPr="00ED2C2E">
        <w:rPr>
          <w:color w:val="auto"/>
          <w:sz w:val="24"/>
          <w:szCs w:val="24"/>
        </w:rPr>
        <w:t>e-tekliflerin ve buna ilişkin e-anahtarların EKAP’a alınma zamanı 5070 sayılı Elektronik İmza Kanunu ve ilgili ikincil mevzuatta düzenlenen zaman damgası ile kayıt altına alınır. Bu zamanın tespitinde atom saati kullanılır.</w:t>
      </w:r>
    </w:p>
    <w:p w:rsidR="00BB6848" w:rsidRPr="00ED2C2E" w:rsidRDefault="00BB6848" w:rsidP="007E45CB">
      <w:pPr>
        <w:widowControl w:val="0"/>
        <w:tabs>
          <w:tab w:val="left" w:pos="567"/>
          <w:tab w:val="left" w:leader="dot" w:pos="9356"/>
        </w:tabs>
        <w:jc w:val="both"/>
        <w:rPr>
          <w:sz w:val="24"/>
          <w:szCs w:val="24"/>
        </w:rPr>
      </w:pPr>
      <w:r w:rsidRPr="00ED2C2E">
        <w:rPr>
          <w:b/>
          <w:sz w:val="24"/>
          <w:szCs w:val="24"/>
        </w:rPr>
        <w:t>22.3. (Deği</w:t>
      </w:r>
      <w:r w:rsidR="002F1B4B" w:rsidRPr="00ED2C2E">
        <w:rPr>
          <w:b/>
          <w:sz w:val="24"/>
          <w:szCs w:val="24"/>
        </w:rPr>
        <w:t>şik: 14/11/2012–28467 R.G./</w:t>
      </w:r>
      <w:r w:rsidRPr="00ED2C2E">
        <w:rPr>
          <w:b/>
          <w:sz w:val="24"/>
          <w:szCs w:val="24"/>
        </w:rPr>
        <w:t>9</w:t>
      </w:r>
      <w:r w:rsidR="002F1B4B" w:rsidRPr="00ED2C2E">
        <w:rPr>
          <w:b/>
          <w:sz w:val="24"/>
          <w:szCs w:val="24"/>
        </w:rPr>
        <w:t>.md</w:t>
      </w:r>
      <w:r w:rsidRPr="00ED2C2E">
        <w:rPr>
          <w:b/>
          <w:sz w:val="24"/>
          <w:szCs w:val="24"/>
        </w:rPr>
        <w:t>)</w:t>
      </w:r>
      <w:r w:rsidRPr="00ED2C2E">
        <w:rPr>
          <w:sz w:val="24"/>
          <w:szCs w:val="24"/>
        </w:rPr>
        <w:t xml:space="preserve">  e-tekliflerin, tekliflerin açılma saatine kadar Kurum tarafından belirlenen şifreleme ve saklama yöntemleri ile EKAP’ta saklanarak açılmaması sağlanır. EKAP’tan kaynaklanan teknik problemlerden veya öngörülmesi ve önlenmesi mümkün olmayan genel ve objektif nedenlerle EKAP’a erişimin sağlanamamasından dolayı, ihale tarih ve saatinden bir gün öncesinden itibaren e-tekliflerin; ihale tarih ve saatinden itibaren tekliflerin açılacağı saate kadar e-anahtarların hiçbir istekli tarafından EKAP’a iletilemediğinin ve/veya tekliflerin açılma saatinde e-tekliflerin açılamadığının idare tarafından Kuruma bildirilmesi veya Kurum tarafından tespit edilmesi durumunda, Kurum idareye ihale ve/veya tekliflerin açılma tarih ve saatini en fazla beş iş günü erteleme yetkisini tanıyabilir. Erteleme yapılması durumunda ihalenin ertelendiği EKAP üzerinden isteklilere ve/veya istekli olabileceklere bildirilir ve EKAP üzerinden görülebilir. Bu erteleme süresinde de teknik problemlerin çözülememesi veya EKAP’a erişimin sağlanamaması durumunda idare tarafından ihale iptal edilir.</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22.4. </w:t>
      </w:r>
      <w:r w:rsidRPr="00ED2C2E">
        <w:rPr>
          <w:rStyle w:val="SonnotBavurusu"/>
          <w:color w:val="auto"/>
          <w:sz w:val="24"/>
          <w:szCs w:val="24"/>
        </w:rPr>
        <w:endnoteReference w:id="25"/>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22.5.</w:t>
      </w:r>
      <w:r w:rsidRPr="00ED2C2E">
        <w:rPr>
          <w:color w:val="auto"/>
          <w:sz w:val="24"/>
          <w:szCs w:val="24"/>
        </w:rPr>
        <w:t xml:space="preserve"> Zeyilname ile ihale tarih ve saatinin ertelenmesi halinde, İdare ve isteklilerin ihale tarih ve saatine bağlı tüm hak ve yükümlülükleri süre açısından, tespit edilen yeni ihale tarih ve saatine kadar uzatılmış sayılır. </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Madde 23- Teklifin şekli ve içeriği</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23.1.</w:t>
      </w:r>
      <w:r w:rsidRPr="00ED2C2E">
        <w:rPr>
          <w:color w:val="auto"/>
          <w:sz w:val="24"/>
          <w:szCs w:val="24"/>
        </w:rPr>
        <w:t> e-teklifler elektronik ortamda EKAP üzerinden hazırlanır ve e-teklif vermeye yetkili kişinin e-imzası ile imzalanarak EKAP üzerinden sunulur.</w:t>
      </w:r>
    </w:p>
    <w:p w:rsidR="007E45CB" w:rsidRPr="00ED2C2E" w:rsidRDefault="007E45CB" w:rsidP="007E45CB">
      <w:pPr>
        <w:widowControl w:val="0"/>
        <w:tabs>
          <w:tab w:val="left" w:pos="567"/>
          <w:tab w:val="left" w:leader="dot" w:pos="9356"/>
        </w:tabs>
        <w:jc w:val="both"/>
        <w:rPr>
          <w:bCs/>
          <w:color w:val="auto"/>
          <w:sz w:val="24"/>
          <w:szCs w:val="24"/>
        </w:rPr>
      </w:pPr>
      <w:r w:rsidRPr="00ED2C2E">
        <w:rPr>
          <w:b/>
          <w:bCs/>
          <w:color w:val="auto"/>
          <w:sz w:val="24"/>
          <w:szCs w:val="24"/>
        </w:rPr>
        <w:t>23.2. </w:t>
      </w:r>
      <w:r w:rsidRPr="00ED2C2E">
        <w:rPr>
          <w:bCs/>
          <w:color w:val="auto"/>
          <w:sz w:val="24"/>
          <w:szCs w:val="24"/>
        </w:rPr>
        <w:t>İş ortaklığı olarak e-teklif veren isteklilerin e-teklifinin, ortakların tamamı tarafından e-imza ile imzalanması gerekir.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23.3. </w:t>
      </w:r>
      <w:r w:rsidRPr="00ED2C2E">
        <w:rPr>
          <w:rStyle w:val="SonnotBavurusu"/>
          <w:color w:val="auto"/>
          <w:sz w:val="24"/>
          <w:szCs w:val="24"/>
        </w:rPr>
        <w:endnoteReference w:id="26"/>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 xml:space="preserve">Madde 24-Tekliflerin geçerlilik süresi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24.1.</w:t>
      </w:r>
      <w:r w:rsidRPr="00ED2C2E">
        <w:rPr>
          <w:color w:val="auto"/>
          <w:sz w:val="24"/>
          <w:szCs w:val="24"/>
        </w:rPr>
        <w:t xml:space="preserve"> Tekliflerin geçerlilik süresi, ihale tarihinden itibaren </w:t>
      </w:r>
      <w:r w:rsidRPr="00ED2C2E">
        <w:rPr>
          <w:rStyle w:val="SonnotBavurusu"/>
          <w:color w:val="auto"/>
          <w:sz w:val="24"/>
          <w:szCs w:val="24"/>
        </w:rPr>
        <w:endnoteReference w:id="27"/>
      </w:r>
      <w:r w:rsidRPr="00ED2C2E">
        <w:rPr>
          <w:color w:val="auto"/>
          <w:sz w:val="24"/>
          <w:szCs w:val="24"/>
        </w:rPr>
        <w:t>…… (rakam ve yazıyla) takvim günüdür.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24.2.</w:t>
      </w:r>
      <w:r w:rsidRPr="00ED2C2E">
        <w:rPr>
          <w:color w:val="auto"/>
          <w:sz w:val="24"/>
          <w:szCs w:val="24"/>
        </w:rPr>
        <w:t>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24.3.</w:t>
      </w:r>
      <w:r w:rsidRPr="00ED2C2E">
        <w:rPr>
          <w:color w:val="auto"/>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Madde 25- Teklif fiyata dahil olan giderler</w:t>
      </w:r>
    </w:p>
    <w:p w:rsidR="007E45CB" w:rsidRPr="00ED2C2E" w:rsidRDefault="007E45CB" w:rsidP="007E45CB">
      <w:pPr>
        <w:pStyle w:val="GvdeMetni22"/>
        <w:widowControl w:val="0"/>
        <w:tabs>
          <w:tab w:val="left" w:pos="567"/>
          <w:tab w:val="left" w:leader="dot" w:pos="9356"/>
        </w:tabs>
        <w:spacing w:after="0"/>
        <w:ind w:firstLine="0"/>
        <w:rPr>
          <w:b w:val="0"/>
          <w:color w:val="auto"/>
          <w:sz w:val="24"/>
          <w:szCs w:val="24"/>
        </w:rPr>
      </w:pPr>
      <w:r w:rsidRPr="00ED2C2E">
        <w:rPr>
          <w:color w:val="auto"/>
          <w:sz w:val="24"/>
          <w:szCs w:val="24"/>
        </w:rPr>
        <w:t>25.1</w:t>
      </w:r>
      <w:r w:rsidRPr="00ED2C2E">
        <w:rPr>
          <w:b w:val="0"/>
          <w:color w:val="auto"/>
          <w:sz w:val="24"/>
          <w:szCs w:val="24"/>
        </w:rPr>
        <w:t>. </w:t>
      </w:r>
      <w:r w:rsidRPr="00ED2C2E">
        <w:rPr>
          <w:rStyle w:val="SonnotBavurusu"/>
          <w:b w:val="0"/>
          <w:color w:val="auto"/>
          <w:sz w:val="24"/>
          <w:szCs w:val="24"/>
        </w:rPr>
        <w:endnoteReference w:id="28"/>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25.2.</w:t>
      </w:r>
      <w:r w:rsidRPr="00ED2C2E">
        <w:rPr>
          <w:color w:val="auto"/>
          <w:sz w:val="24"/>
          <w:szCs w:val="24"/>
        </w:rPr>
        <w:t> 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25.3.</w:t>
      </w:r>
      <w:r w:rsidRPr="00ED2C2E">
        <w:rPr>
          <w:color w:val="auto"/>
          <w:sz w:val="24"/>
          <w:szCs w:val="24"/>
        </w:rPr>
        <w:t> Ancak, sözleşme konusu işin bedelinin ödenmesi aşamasında doğacak Katma Değer Vergisi (KDV) ilgili mevzuatı çerçevesinde İdare tarafından yükleniciye ayrıca ödenir.</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Madde 26- Geçici teminat</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26.1.</w:t>
      </w:r>
      <w:r w:rsidRPr="00ED2C2E">
        <w:rPr>
          <w:color w:val="auto"/>
          <w:sz w:val="24"/>
          <w:szCs w:val="24"/>
        </w:rPr>
        <w:t xml:space="preserve"> İstekliler teklif ettikleri bedelin % 3’ünden az olmamak üzere kendi belirleyecekleri tutarda geçici teminat vereceklerdir. Teklif edilen bedelin % 3’ünden az oranda geçici teminat veren </w:t>
      </w:r>
      <w:r w:rsidRPr="00ED2C2E">
        <w:rPr>
          <w:color w:val="auto"/>
          <w:sz w:val="24"/>
          <w:szCs w:val="24"/>
        </w:rPr>
        <w:lastRenderedPageBreak/>
        <w:t>isteklinin teklifi değerlendirme dışı bırakılır</w:t>
      </w:r>
      <w:r w:rsidRPr="00ED2C2E">
        <w:rPr>
          <w:b/>
          <w:color w:val="auto"/>
          <w:sz w:val="24"/>
          <w:szCs w:val="24"/>
        </w:rPr>
        <w:t>.</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26.2</w:t>
      </w:r>
      <w:r w:rsidRPr="00ED2C2E">
        <w:rPr>
          <w:color w:val="auto"/>
          <w:sz w:val="24"/>
          <w:szCs w:val="24"/>
        </w:rPr>
        <w:t>. İsteklinin ortak girişim olması halinde, toplam geçici teminat miktarı ortaklık oranına veya işin uzmanlık gerektiren kısımlarına verilen teklif tutarlarına bakılmaksızın ortaklardan biri veya birkaçı tarafından karşılanabilir.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26.3.</w:t>
      </w:r>
      <w:r w:rsidRPr="00ED2C2E">
        <w:rPr>
          <w:color w:val="auto"/>
          <w:sz w:val="24"/>
          <w:szCs w:val="24"/>
        </w:rPr>
        <w:t> Geçici teminat olarak sunulan teminat mektuplarında geçerlilik tarihi belirtilmelidir. Bu tarih, ../../….</w:t>
      </w:r>
      <w:r w:rsidRPr="00ED2C2E">
        <w:rPr>
          <w:rStyle w:val="SonnotBavurusu"/>
          <w:color w:val="auto"/>
          <w:sz w:val="24"/>
          <w:szCs w:val="24"/>
        </w:rPr>
        <w:endnoteReference w:id="29"/>
      </w:r>
      <w:r w:rsidRPr="00ED2C2E">
        <w:rPr>
          <w:color w:val="auto"/>
          <w:sz w:val="24"/>
          <w:szCs w:val="24"/>
        </w:rPr>
        <w:t>tarihinden önce olmamak üzere istekli tarafından belirlenir.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26.4.</w:t>
      </w:r>
      <w:r w:rsidRPr="00ED2C2E">
        <w:rPr>
          <w:color w:val="auto"/>
          <w:sz w:val="24"/>
          <w:szCs w:val="24"/>
        </w:rPr>
        <w:t> Kabul edilebilir bir geçici teminat ile birlikte verilmeyen e-teklifler, istenilen katılma şartlarını sağlamadığı gerekçesiyle İdare tarafından değerlendirme dışı bırakılacaktır.</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Madde 27- Teminat olarak kabul edilecek değerler</w:t>
      </w:r>
    </w:p>
    <w:p w:rsidR="007E45CB" w:rsidRPr="00ED2C2E" w:rsidRDefault="007E45CB" w:rsidP="007E45CB">
      <w:pPr>
        <w:widowControl w:val="0"/>
        <w:jc w:val="both"/>
        <w:rPr>
          <w:color w:val="auto"/>
          <w:sz w:val="24"/>
          <w:szCs w:val="24"/>
        </w:rPr>
      </w:pPr>
      <w:r w:rsidRPr="00ED2C2E">
        <w:rPr>
          <w:b/>
          <w:color w:val="auto"/>
          <w:sz w:val="24"/>
          <w:szCs w:val="24"/>
        </w:rPr>
        <w:t>27.1.</w:t>
      </w:r>
      <w:r w:rsidRPr="00ED2C2E">
        <w:rPr>
          <w:color w:val="auto"/>
          <w:sz w:val="24"/>
          <w:szCs w:val="24"/>
        </w:rPr>
        <w:t xml:space="preserve"> Teminat olarak kabul edilecek değerler aşağıda sayılmıştır: </w:t>
      </w:r>
    </w:p>
    <w:p w:rsidR="007E45CB" w:rsidRPr="00ED2C2E" w:rsidRDefault="007E45CB" w:rsidP="007E45CB">
      <w:pPr>
        <w:widowControl w:val="0"/>
        <w:jc w:val="both"/>
        <w:rPr>
          <w:color w:val="auto"/>
          <w:sz w:val="24"/>
          <w:szCs w:val="24"/>
        </w:rPr>
      </w:pPr>
      <w:r w:rsidRPr="00ED2C2E">
        <w:rPr>
          <w:b/>
          <w:color w:val="auto"/>
          <w:sz w:val="24"/>
          <w:szCs w:val="24"/>
        </w:rPr>
        <w:t>27.1.1.</w:t>
      </w:r>
      <w:r w:rsidRPr="00ED2C2E">
        <w:rPr>
          <w:color w:val="auto"/>
          <w:sz w:val="24"/>
          <w:szCs w:val="24"/>
        </w:rPr>
        <w:t> Geçici Teminat olarak kabul edilecek değerler aşağıda sayılmıştır:</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a) Tedavüldeki Türk Parası.</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 xml:space="preserve">b) Kurumla “EKAP Üzerinden Online Bilgi Alışverişine Yönelik İşbirliği Yapılmasına Dair Protokol” imzalamış olan Bankalar tarafından verilen geçici teminat mektupları. </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c) Hazine Müsteşarlığınca ihraç edilen Devlet İç Borçlanma Senetleri ve bu senetler yerine düzenlenen belgeler.</w:t>
      </w:r>
    </w:p>
    <w:p w:rsidR="007E45CB" w:rsidRPr="00ED2C2E" w:rsidRDefault="007E45CB" w:rsidP="007E45CB">
      <w:pPr>
        <w:widowControl w:val="0"/>
        <w:jc w:val="both"/>
        <w:rPr>
          <w:color w:val="auto"/>
          <w:sz w:val="24"/>
          <w:szCs w:val="24"/>
        </w:rPr>
      </w:pPr>
      <w:r w:rsidRPr="00ED2C2E">
        <w:rPr>
          <w:b/>
          <w:color w:val="auto"/>
          <w:sz w:val="24"/>
          <w:szCs w:val="24"/>
        </w:rPr>
        <w:t>27.1.2.</w:t>
      </w:r>
      <w:r w:rsidRPr="00ED2C2E">
        <w:rPr>
          <w:color w:val="auto"/>
          <w:sz w:val="24"/>
          <w:szCs w:val="24"/>
        </w:rPr>
        <w:t xml:space="preserve"> Kesin Teminat olarak kabul edilecek değerler aşağıda sayılmıştır:</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a) Tedavüldeki Türk Parası.</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 xml:space="preserve">b) Bankalar tarafından verilen teminat mektupları. </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c) Hazine Müsteşarlığınca ihraç edilen Devlet İç Borçlanma Senetleri ve bu senetler yerine düzenlenen belgeler.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27.2. </w:t>
      </w:r>
      <w:r w:rsidRPr="00ED2C2E">
        <w:rPr>
          <w:color w:val="auto"/>
          <w:sz w:val="24"/>
          <w:szCs w:val="24"/>
        </w:rPr>
        <w:t>27.1.1. ve 27.1.2. maddesinin (c) bentlerinde belirtilen senetler ve bu senetler yerine düzenlenen belgelerden nominal değere faiz dahil edilerek ihraç edilenler, anaparaya tekabül eden satış değeri üzerinden teminat olarak kabul edilir.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27.3.</w:t>
      </w:r>
      <w:r w:rsidRPr="00ED2C2E">
        <w:rPr>
          <w:color w:val="auto"/>
          <w:sz w:val="24"/>
          <w:szCs w:val="24"/>
        </w:rPr>
        <w:t> İlgili mevzuatına göre Türkiye’de faaliyette bulunmasına izin verilen yabancı bankaların düzenleyecekleri kesin teminat mektupları ile Türkiye dışında faaliyette bulunan banka veya benzeri kredi kuruluşlarının kontrgarantisi üzerine Türkiye’de faaliyette bulunan bankaların düzenleyecekleri kesin teminat mektupları da kesin teminat olarak kabul edilir.</w:t>
      </w:r>
    </w:p>
    <w:p w:rsidR="007E45CB" w:rsidRPr="00ED2C2E" w:rsidRDefault="007E45CB" w:rsidP="007E45CB">
      <w:pPr>
        <w:widowControl w:val="0"/>
        <w:jc w:val="both"/>
        <w:rPr>
          <w:color w:val="auto"/>
          <w:sz w:val="24"/>
          <w:szCs w:val="24"/>
        </w:rPr>
      </w:pPr>
      <w:r w:rsidRPr="00ED2C2E">
        <w:rPr>
          <w:b/>
          <w:color w:val="auto"/>
          <w:sz w:val="24"/>
          <w:szCs w:val="24"/>
        </w:rPr>
        <w:t>27.4.</w:t>
      </w:r>
      <w:r w:rsidRPr="00ED2C2E">
        <w:rPr>
          <w:color w:val="auto"/>
          <w:sz w:val="24"/>
          <w:szCs w:val="24"/>
        </w:rPr>
        <w:t> Geçici teminat mektupları Kurumla “EKAP Üzerinden Online Bilgi Alışverişine Yönelik İşbirliği Yapılmasına Dair Protokol” imzalamış olan bankalardan elektronik ortamda alınır. Elektronik ortamda geçici teminat mektubu düzenlenmesi halinde “Geçici Teminat Mektubu Bilgileri Formu” banka tarafından düzenlenerek talebi halinde ilgiliye verilir. Elektronik ortamda düzenlenen geçici teminat mektubuna ilişkin bilgiler, banka tarafından e-imza kullanılarak EKAP’a aktarılır. Elektronik ortamda düzenlenen geçici teminat mektubuna banka tarafından ayırt edici bir numara verilir ve bu numara istekli tarafından EKAP üzerinden e-teklif kapsamında gönderilir.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27.5.</w:t>
      </w:r>
      <w:r w:rsidRPr="00ED2C2E">
        <w:rPr>
          <w:color w:val="auto"/>
          <w:sz w:val="24"/>
          <w:szCs w:val="24"/>
        </w:rPr>
        <w:t> Kesin teminat olarak teminat mektubu verilmesi halinde, bu mektubun kapsam ve şeklinin, Kurum tarafından belirlenen esaslara ve standart formlara uygun olması gerekir. Bu esaslara ve standart formlara aykırı olarak düzenlenmiş kesin teminat mektupları geçerli kabul edilmez.</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27.6.</w:t>
      </w:r>
      <w:r w:rsidRPr="00ED2C2E">
        <w:rPr>
          <w:color w:val="auto"/>
          <w:sz w:val="24"/>
          <w:szCs w:val="24"/>
        </w:rPr>
        <w:t xml:space="preserve"> Kesin teminatlar, teminat olarak kabul edilen diğer değerlerle değiştirilebilir.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27.7.</w:t>
      </w:r>
      <w:r w:rsidRPr="00ED2C2E">
        <w:rPr>
          <w:color w:val="auto"/>
          <w:sz w:val="24"/>
          <w:szCs w:val="24"/>
        </w:rPr>
        <w:t> Her ne suretle olursa olsun, İdarece alınan teminatlar haczedilemez ve üzerine ihtiyati tedbir konulamaz.</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Madde 28- Geçici teminatın teslim yeri</w:t>
      </w:r>
    </w:p>
    <w:p w:rsidR="007E45CB" w:rsidRPr="00ED2C2E" w:rsidRDefault="007E45CB" w:rsidP="007E45CB">
      <w:pPr>
        <w:widowControl w:val="0"/>
        <w:jc w:val="both"/>
        <w:rPr>
          <w:color w:val="auto"/>
          <w:sz w:val="24"/>
          <w:szCs w:val="24"/>
        </w:rPr>
      </w:pPr>
      <w:r w:rsidRPr="00ED2C2E">
        <w:rPr>
          <w:b/>
          <w:color w:val="auto"/>
          <w:sz w:val="24"/>
          <w:szCs w:val="24"/>
        </w:rPr>
        <w:t>28.1.</w:t>
      </w:r>
      <w:r w:rsidRPr="00ED2C2E">
        <w:rPr>
          <w:color w:val="auto"/>
          <w:sz w:val="24"/>
          <w:szCs w:val="24"/>
        </w:rPr>
        <w:t> Geçici teminat mektubu dışındaki teminatların saymanlık ya da muhasebe müdürlüklerine yatırıldığına ilişkin belgeler bilgisayarda taratılarak, istekli tarafından EKAP üzerinden e-teklif kapsamında gönderilir.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Madde 29- Geçici teminatın iadesi</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29.1.</w:t>
      </w:r>
      <w:r w:rsidRPr="00ED2C2E">
        <w:rPr>
          <w:color w:val="auto"/>
          <w:sz w:val="24"/>
          <w:szCs w:val="24"/>
        </w:rPr>
        <w:t> İhale üzerinde bırakılan istekli ile ekonomik açıdan en avantajlı ikinci teklif sahibi istekli dışındaki isteklilere ait teminat mektupları ihale yetkilisince ihale kararının onaylanmasından hemen sonra serbest bırakılır. İhale üzerinde bırakılan isteklinin geçici teminatı ise gerekli kesin teminatın verilip sözleşmeyi imzalaması halinde serbest bırakılır.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29.2.</w:t>
      </w:r>
      <w:r w:rsidRPr="00ED2C2E">
        <w:rPr>
          <w:color w:val="auto"/>
          <w:sz w:val="24"/>
          <w:szCs w:val="24"/>
        </w:rPr>
        <w:t xml:space="preserve"> İhale üzerinde bırakılan istekli ile sözleşme imzalanması halinde, ekonomik açıdan en avantajlı ikinci teklif sahibine ait teminat, sözleşme imzalandıktan hemen sonra EKAP üzerinden </w:t>
      </w:r>
      <w:r w:rsidRPr="00ED2C2E">
        <w:rPr>
          <w:color w:val="auto"/>
          <w:sz w:val="24"/>
          <w:szCs w:val="24"/>
        </w:rPr>
        <w:lastRenderedPageBreak/>
        <w:t>serbest bırakılır.</w:t>
      </w:r>
    </w:p>
    <w:p w:rsidR="001A1C8C" w:rsidRPr="00ED2C2E" w:rsidRDefault="001A1C8C" w:rsidP="007E45CB">
      <w:pPr>
        <w:widowControl w:val="0"/>
        <w:tabs>
          <w:tab w:val="left" w:pos="567"/>
          <w:tab w:val="left" w:leader="dot" w:pos="9356"/>
        </w:tabs>
        <w:jc w:val="both"/>
        <w:rPr>
          <w:color w:val="auto"/>
          <w:sz w:val="24"/>
          <w:szCs w:val="24"/>
        </w:rPr>
      </w:pPr>
    </w:p>
    <w:p w:rsidR="007E45CB" w:rsidRPr="00ED2C2E" w:rsidRDefault="007E45CB" w:rsidP="007E45CB">
      <w:pPr>
        <w:pStyle w:val="GvdeMetni"/>
        <w:widowControl w:val="0"/>
        <w:tabs>
          <w:tab w:val="left" w:pos="567"/>
          <w:tab w:val="left" w:leader="dot" w:pos="9356"/>
        </w:tabs>
        <w:spacing w:line="240" w:lineRule="auto"/>
        <w:rPr>
          <w:rFonts w:ascii="Times New Roman" w:hAnsi="Times New Roman"/>
          <w:color w:val="auto"/>
          <w:sz w:val="24"/>
          <w:szCs w:val="24"/>
        </w:rPr>
      </w:pPr>
      <w:r w:rsidRPr="00ED2C2E">
        <w:rPr>
          <w:rFonts w:ascii="Times New Roman" w:hAnsi="Times New Roman"/>
          <w:color w:val="auto"/>
          <w:sz w:val="24"/>
          <w:szCs w:val="24"/>
        </w:rPr>
        <w:t xml:space="preserve">IV-TEKLİFLERİN DEĞERLENDİRİLMESİ VE SÖZLEŞME YAPILMASINA İLİŞKİN HUSUSLAR </w:t>
      </w:r>
    </w:p>
    <w:p w:rsidR="007E45CB" w:rsidRPr="00ED2C2E" w:rsidRDefault="007E45CB" w:rsidP="007E45CB">
      <w:pPr>
        <w:pStyle w:val="3-NormalYaz"/>
        <w:widowControl w:val="0"/>
        <w:tabs>
          <w:tab w:val="clear" w:pos="566"/>
          <w:tab w:val="left" w:pos="567"/>
          <w:tab w:val="left" w:leader="dot" w:pos="9356"/>
        </w:tabs>
        <w:rPr>
          <w:b/>
          <w:sz w:val="24"/>
          <w:szCs w:val="24"/>
        </w:rPr>
      </w:pPr>
      <w:r w:rsidRPr="00ED2C2E">
        <w:rPr>
          <w:b/>
          <w:sz w:val="24"/>
          <w:szCs w:val="24"/>
        </w:rPr>
        <w:t>Madde 30 – e-tekliflerin alınması ve açılması</w:t>
      </w:r>
    </w:p>
    <w:p w:rsidR="007E45CB" w:rsidRPr="00ED2C2E" w:rsidRDefault="007E45CB" w:rsidP="007E45CB">
      <w:pPr>
        <w:widowControl w:val="0"/>
        <w:jc w:val="both"/>
        <w:outlineLvl w:val="0"/>
        <w:rPr>
          <w:color w:val="auto"/>
          <w:sz w:val="24"/>
          <w:szCs w:val="24"/>
          <w:lang w:eastAsia="en-US"/>
        </w:rPr>
      </w:pPr>
      <w:r w:rsidRPr="00ED2C2E">
        <w:rPr>
          <w:b/>
          <w:color w:val="auto"/>
          <w:sz w:val="24"/>
          <w:szCs w:val="24"/>
          <w:lang w:eastAsia="en-US"/>
        </w:rPr>
        <w:t>30.1.</w:t>
      </w:r>
      <w:r w:rsidR="00B27402" w:rsidRPr="00ED2C2E">
        <w:rPr>
          <w:b/>
          <w:sz w:val="24"/>
          <w:szCs w:val="24"/>
        </w:rPr>
        <w:t>(Deği</w:t>
      </w:r>
      <w:r w:rsidR="0014295C" w:rsidRPr="00ED2C2E">
        <w:rPr>
          <w:b/>
          <w:sz w:val="24"/>
          <w:szCs w:val="24"/>
        </w:rPr>
        <w:t>şik: 14/11/2012–28467 R.G./</w:t>
      </w:r>
      <w:r w:rsidR="00B27402" w:rsidRPr="00ED2C2E">
        <w:rPr>
          <w:b/>
          <w:sz w:val="24"/>
          <w:szCs w:val="24"/>
        </w:rPr>
        <w:t>10</w:t>
      </w:r>
      <w:r w:rsidR="0014295C" w:rsidRPr="00ED2C2E">
        <w:rPr>
          <w:b/>
          <w:sz w:val="24"/>
          <w:szCs w:val="24"/>
        </w:rPr>
        <w:t>.</w:t>
      </w:r>
      <w:r w:rsidR="00B27402" w:rsidRPr="00ED2C2E">
        <w:rPr>
          <w:b/>
          <w:sz w:val="24"/>
          <w:szCs w:val="24"/>
        </w:rPr>
        <w:t>md.)</w:t>
      </w:r>
      <w:r w:rsidR="00B27402" w:rsidRPr="00ED2C2E">
        <w:rPr>
          <w:sz w:val="24"/>
          <w:szCs w:val="24"/>
        </w:rPr>
        <w:t>İhale tarih ve saati ile tekliflerin açılma saati arasında asgari üç saatlik bir farkın bulunması kaydıyla, e-teklifler, aynı günün mesai saatleri içerisinde istekliler ve hazır bulunanlar önünde ihale komisyonu tarafından EKAP üzerinde açılır.</w:t>
      </w:r>
    </w:p>
    <w:p w:rsidR="007E45CB" w:rsidRPr="00ED2C2E" w:rsidRDefault="007E45CB" w:rsidP="007E45CB">
      <w:pPr>
        <w:widowControl w:val="0"/>
        <w:jc w:val="both"/>
        <w:outlineLvl w:val="0"/>
        <w:rPr>
          <w:color w:val="auto"/>
          <w:sz w:val="24"/>
          <w:szCs w:val="24"/>
          <w:lang w:eastAsia="en-US"/>
        </w:rPr>
      </w:pPr>
      <w:r w:rsidRPr="00ED2C2E">
        <w:rPr>
          <w:b/>
          <w:color w:val="auto"/>
          <w:sz w:val="24"/>
          <w:szCs w:val="24"/>
          <w:lang w:eastAsia="en-US"/>
        </w:rPr>
        <w:t>30.2.</w:t>
      </w:r>
      <w:r w:rsidRPr="00ED2C2E">
        <w:rPr>
          <w:color w:val="auto"/>
          <w:sz w:val="24"/>
          <w:szCs w:val="24"/>
          <w:lang w:eastAsia="en-US"/>
        </w:rPr>
        <w:t xml:space="preserve"> e-anahtarının bozuk olması veya virüs içermesi gibi nedenlerle EKAP tarafından açılamayan e-teklifler tespit edilerek açılamama gerekçeleri belirtilmek suretiyle EKAP üzerinde “Açılamayan e-tekliflere İlişkin İhale Komisyonu Tutanağı” düzenlenir. </w:t>
      </w:r>
    </w:p>
    <w:p w:rsidR="007E45CB" w:rsidRPr="00ED2C2E" w:rsidRDefault="007E45CB" w:rsidP="007E45CB">
      <w:pPr>
        <w:widowControl w:val="0"/>
        <w:jc w:val="both"/>
        <w:outlineLvl w:val="0"/>
        <w:rPr>
          <w:color w:val="auto"/>
          <w:sz w:val="24"/>
          <w:szCs w:val="24"/>
          <w:lang w:eastAsia="en-US"/>
        </w:rPr>
      </w:pPr>
      <w:r w:rsidRPr="00ED2C2E">
        <w:rPr>
          <w:b/>
          <w:color w:val="auto"/>
          <w:sz w:val="24"/>
          <w:szCs w:val="24"/>
          <w:lang w:eastAsia="en-US"/>
        </w:rPr>
        <w:t>30.3.</w:t>
      </w:r>
      <w:r w:rsidRPr="00ED2C2E">
        <w:rPr>
          <w:color w:val="auto"/>
          <w:sz w:val="24"/>
          <w:szCs w:val="24"/>
          <w:lang w:eastAsia="en-US"/>
        </w:rPr>
        <w:t xml:space="preserve"> İhale komisyonunca ihale saatinde kaç e-teklif verilmiş olduğu hazır bulunanlara duyurulur. İsteklilerin belgelerinin eksik olup olmadığı ve teklif mektubu ile geçici teminatlarının usulüne uygun olup olmadığı kontrol edilir. </w:t>
      </w:r>
    </w:p>
    <w:p w:rsidR="007E45CB" w:rsidRPr="00ED2C2E" w:rsidRDefault="007E45CB" w:rsidP="007E45CB">
      <w:pPr>
        <w:widowControl w:val="0"/>
        <w:jc w:val="both"/>
        <w:outlineLvl w:val="0"/>
        <w:rPr>
          <w:color w:val="auto"/>
          <w:sz w:val="24"/>
          <w:szCs w:val="24"/>
          <w:lang w:eastAsia="en-US"/>
        </w:rPr>
      </w:pPr>
      <w:r w:rsidRPr="00ED2C2E">
        <w:rPr>
          <w:b/>
          <w:color w:val="auto"/>
          <w:sz w:val="24"/>
          <w:szCs w:val="24"/>
          <w:lang w:eastAsia="en-US"/>
        </w:rPr>
        <w:t>30.4.</w:t>
      </w:r>
      <w:r w:rsidRPr="00ED2C2E">
        <w:rPr>
          <w:color w:val="auto"/>
          <w:sz w:val="24"/>
          <w:szCs w:val="24"/>
          <w:lang w:eastAsia="en-US"/>
        </w:rPr>
        <w:t xml:space="preserve"> 27.4. maddesi uyarınca alınan geçici teminat mektuplarının değerlendirilmesi, geçici teminat tutarının teklif bedelinin yüzde üçünü karşılayıp karşılamadığının ve geçici teminat mektubu geçerlilik süresinin EKAP tarafından kontrol edilmesi suretiyle yapılır. </w:t>
      </w:r>
    </w:p>
    <w:p w:rsidR="007E45CB" w:rsidRPr="00ED2C2E" w:rsidRDefault="007E45CB" w:rsidP="007E45CB">
      <w:pPr>
        <w:widowControl w:val="0"/>
        <w:jc w:val="both"/>
        <w:outlineLvl w:val="0"/>
        <w:rPr>
          <w:color w:val="auto"/>
          <w:sz w:val="24"/>
          <w:szCs w:val="24"/>
          <w:lang w:eastAsia="en-US"/>
        </w:rPr>
      </w:pPr>
      <w:r w:rsidRPr="00ED2C2E">
        <w:rPr>
          <w:b/>
          <w:color w:val="auto"/>
          <w:sz w:val="24"/>
          <w:szCs w:val="24"/>
          <w:lang w:eastAsia="en-US"/>
        </w:rPr>
        <w:t>30.5.</w:t>
      </w:r>
      <w:r w:rsidRPr="00ED2C2E">
        <w:rPr>
          <w:color w:val="auto"/>
          <w:sz w:val="24"/>
          <w:szCs w:val="24"/>
          <w:lang w:eastAsia="en-US"/>
        </w:rPr>
        <w:t xml:space="preserve"> EKAP üzerinde “e-teklif Açma ve Belge Kontrol Tutanağı” düzenlenir. İstekliler ile teklif fiyatları ve yaklaşık maliyet açıklanır ve EKAP üzerinde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w:t>
      </w:r>
    </w:p>
    <w:p w:rsidR="007E45CB" w:rsidRPr="00ED2C2E" w:rsidRDefault="007E45CB" w:rsidP="007E45CB">
      <w:pPr>
        <w:widowControl w:val="0"/>
        <w:jc w:val="both"/>
        <w:outlineLvl w:val="0"/>
        <w:rPr>
          <w:color w:val="auto"/>
          <w:sz w:val="24"/>
          <w:szCs w:val="24"/>
          <w:lang w:eastAsia="en-US"/>
        </w:rPr>
      </w:pPr>
      <w:r w:rsidRPr="00ED2C2E">
        <w:rPr>
          <w:b/>
          <w:color w:val="auto"/>
          <w:sz w:val="24"/>
          <w:szCs w:val="24"/>
          <w:lang w:eastAsia="en-US"/>
        </w:rPr>
        <w:t>30.6.</w:t>
      </w:r>
      <w:r w:rsidRPr="00ED2C2E">
        <w:rPr>
          <w:color w:val="auto"/>
          <w:sz w:val="24"/>
          <w:szCs w:val="24"/>
          <w:lang w:eastAsia="en-US"/>
        </w:rPr>
        <w:t> Bu aşamada; hiçbir teklifin reddine veya kabulüne karar verilemez, teklifi oluşturan belgeler düzeltilemez ve tamamlanamaz. Teklifler ihale komisyonunca hemen değerlendirilmek üzere ilk oturum kapatılır.</w:t>
      </w:r>
    </w:p>
    <w:p w:rsidR="007E45CB" w:rsidRPr="00ED2C2E" w:rsidRDefault="007E45CB" w:rsidP="007E45CB">
      <w:pPr>
        <w:widowControl w:val="0"/>
        <w:jc w:val="both"/>
        <w:outlineLvl w:val="0"/>
        <w:rPr>
          <w:b/>
          <w:color w:val="auto"/>
          <w:sz w:val="24"/>
          <w:szCs w:val="24"/>
        </w:rPr>
      </w:pPr>
      <w:r w:rsidRPr="00ED2C2E">
        <w:rPr>
          <w:b/>
          <w:color w:val="auto"/>
          <w:sz w:val="24"/>
          <w:szCs w:val="24"/>
        </w:rPr>
        <w:t>Madde 31 – e-tekliflerin değerlendirilmesi</w:t>
      </w:r>
    </w:p>
    <w:p w:rsidR="007E45CB" w:rsidRPr="00ED2C2E" w:rsidRDefault="007E45CB" w:rsidP="007E45CB">
      <w:pPr>
        <w:widowControl w:val="0"/>
        <w:jc w:val="both"/>
        <w:outlineLvl w:val="0"/>
        <w:rPr>
          <w:color w:val="auto"/>
          <w:sz w:val="24"/>
          <w:szCs w:val="24"/>
        </w:rPr>
      </w:pPr>
      <w:r w:rsidRPr="00ED2C2E">
        <w:rPr>
          <w:b/>
          <w:color w:val="auto"/>
          <w:sz w:val="24"/>
          <w:szCs w:val="24"/>
        </w:rPr>
        <w:t>31.1.</w:t>
      </w:r>
      <w:r w:rsidRPr="00ED2C2E">
        <w:rPr>
          <w:color w:val="auto"/>
          <w:sz w:val="24"/>
          <w:szCs w:val="24"/>
        </w:rPr>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7E45CB" w:rsidRPr="00ED2C2E" w:rsidRDefault="007E45CB" w:rsidP="007E45CB">
      <w:pPr>
        <w:widowControl w:val="0"/>
        <w:jc w:val="both"/>
        <w:outlineLvl w:val="0"/>
        <w:rPr>
          <w:color w:val="auto"/>
          <w:sz w:val="24"/>
          <w:szCs w:val="24"/>
        </w:rPr>
      </w:pPr>
      <w:r w:rsidRPr="00ED2C2E">
        <w:rPr>
          <w:b/>
          <w:color w:val="auto"/>
          <w:sz w:val="24"/>
          <w:szCs w:val="24"/>
        </w:rPr>
        <w:t>31.2. </w:t>
      </w:r>
      <w:r w:rsidRPr="00ED2C2E">
        <w:rPr>
          <w:color w:val="auto"/>
          <w:sz w:val="24"/>
          <w:szCs w:val="24"/>
        </w:rPr>
        <w:t xml:space="preserve">Teklif değerlendirmesinde öncelikle ilk oturumda 30. madde uyarınca e-teklifinin açılamadığı veya belgelerinin eksik olduğu ya da geçici teminatının uygun olmadığı tespit edilenlerin teklifleri değerlendirme dışı bırakılır ve buna ilişkin kayıt yapılır. </w:t>
      </w:r>
    </w:p>
    <w:p w:rsidR="007E45CB" w:rsidRPr="00ED2C2E" w:rsidRDefault="007E45CB" w:rsidP="007E45CB">
      <w:pPr>
        <w:widowControl w:val="0"/>
        <w:jc w:val="both"/>
        <w:outlineLvl w:val="0"/>
        <w:rPr>
          <w:color w:val="auto"/>
          <w:sz w:val="24"/>
          <w:szCs w:val="24"/>
        </w:rPr>
      </w:pPr>
      <w:r w:rsidRPr="00ED2C2E">
        <w:rPr>
          <w:b/>
          <w:color w:val="auto"/>
          <w:sz w:val="24"/>
          <w:szCs w:val="24"/>
        </w:rPr>
        <w:t>31.3. </w:t>
      </w:r>
      <w:r w:rsidRPr="00ED2C2E">
        <w:rPr>
          <w:color w:val="auto"/>
          <w:sz w:val="24"/>
          <w:szCs w:val="24"/>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7E45CB" w:rsidRPr="00ED2C2E" w:rsidRDefault="007E45CB" w:rsidP="007E45CB">
      <w:pPr>
        <w:widowControl w:val="0"/>
        <w:jc w:val="both"/>
        <w:outlineLvl w:val="0"/>
        <w:rPr>
          <w:color w:val="auto"/>
          <w:sz w:val="24"/>
          <w:szCs w:val="24"/>
        </w:rPr>
      </w:pPr>
      <w:r w:rsidRPr="00ED2C2E">
        <w:rPr>
          <w:b/>
          <w:color w:val="auto"/>
          <w:sz w:val="24"/>
          <w:szCs w:val="24"/>
        </w:rPr>
        <w:t>31.4.</w:t>
      </w:r>
      <w:r w:rsidRPr="00ED2C2E">
        <w:rPr>
          <w:color w:val="auto"/>
          <w:sz w:val="24"/>
          <w:szCs w:val="24"/>
        </w:rPr>
        <w:t> Yeterlik kriterlerini karşılamayan isteklilerin teklifleri değerlendirme dışı bırakılır ve bu husus gerekçesi de açıkça belirtilmek suretiyle EKAP’a kaydedilir.</w:t>
      </w:r>
    </w:p>
    <w:p w:rsidR="007E45CB" w:rsidRPr="00ED2C2E" w:rsidRDefault="007E45CB" w:rsidP="007E45CB">
      <w:pPr>
        <w:widowControl w:val="0"/>
        <w:jc w:val="both"/>
        <w:outlineLvl w:val="0"/>
        <w:rPr>
          <w:color w:val="auto"/>
          <w:sz w:val="24"/>
          <w:szCs w:val="24"/>
        </w:rPr>
      </w:pPr>
      <w:r w:rsidRPr="00ED2C2E">
        <w:rPr>
          <w:b/>
          <w:color w:val="auto"/>
          <w:sz w:val="24"/>
          <w:szCs w:val="24"/>
        </w:rPr>
        <w:t>31.5.</w:t>
      </w:r>
      <w:r w:rsidRPr="00ED2C2E">
        <w:rPr>
          <w:color w:val="auto"/>
          <w:sz w:val="24"/>
          <w:szCs w:val="24"/>
        </w:rPr>
        <w:t xml:space="preserve">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tamamlamayanların teklifleri 31.4. maddesinde belirtildiği şekilde değerlendirme dışı bırakılır. </w:t>
      </w:r>
    </w:p>
    <w:p w:rsidR="007E45CB" w:rsidRPr="00ED2C2E" w:rsidRDefault="007E45CB" w:rsidP="007E45CB">
      <w:pPr>
        <w:widowControl w:val="0"/>
        <w:jc w:val="both"/>
        <w:outlineLvl w:val="0"/>
        <w:rPr>
          <w:color w:val="auto"/>
          <w:sz w:val="24"/>
          <w:szCs w:val="24"/>
        </w:rPr>
      </w:pPr>
      <w:r w:rsidRPr="00ED2C2E">
        <w:rPr>
          <w:b/>
          <w:color w:val="auto"/>
          <w:sz w:val="24"/>
          <w:szCs w:val="24"/>
        </w:rPr>
        <w:t>31.6.</w:t>
      </w:r>
      <w:r w:rsidRPr="00ED2C2E">
        <w:rPr>
          <w:color w:val="auto"/>
          <w:sz w:val="24"/>
          <w:szCs w:val="24"/>
        </w:rPr>
        <w:t> Teklif değerlendirme işlemleri sonrasında, “Uygun Olmayan Belgelerin Uygun Sayılmama Gerekçelerine İlişkin Tutanak” EKAP üzerinde hazırlanır ve bir çıktısı alınarak ihale komisyonu üyeleri tarafından imzalanır.</w:t>
      </w:r>
    </w:p>
    <w:p w:rsidR="007E45CB" w:rsidRPr="00ED2C2E" w:rsidRDefault="007E45CB" w:rsidP="007E45CB">
      <w:pPr>
        <w:pStyle w:val="BodyText21"/>
        <w:widowControl w:val="0"/>
        <w:tabs>
          <w:tab w:val="left" w:pos="567"/>
          <w:tab w:val="left" w:leader="dot" w:pos="9356"/>
        </w:tabs>
        <w:spacing w:before="0" w:beforeAutospacing="0"/>
        <w:rPr>
          <w:b/>
          <w:szCs w:val="24"/>
        </w:rPr>
      </w:pPr>
      <w:r w:rsidRPr="00ED2C2E">
        <w:rPr>
          <w:b/>
          <w:szCs w:val="24"/>
        </w:rPr>
        <w:t>Madde 32- İsteklilerden tekliflerine açıklık getirmelerinin istenilmesi</w:t>
      </w:r>
    </w:p>
    <w:p w:rsidR="007E45CB" w:rsidRPr="00ED2C2E" w:rsidRDefault="007E45CB" w:rsidP="007E45CB">
      <w:pPr>
        <w:pStyle w:val="BodyText21"/>
        <w:widowControl w:val="0"/>
        <w:tabs>
          <w:tab w:val="left" w:pos="567"/>
          <w:tab w:val="left" w:leader="dot" w:pos="9356"/>
        </w:tabs>
        <w:spacing w:before="0" w:beforeAutospacing="0"/>
        <w:rPr>
          <w:szCs w:val="24"/>
        </w:rPr>
      </w:pPr>
      <w:r w:rsidRPr="00ED2C2E">
        <w:rPr>
          <w:b/>
          <w:szCs w:val="24"/>
        </w:rPr>
        <w:t>32.1. </w:t>
      </w:r>
      <w:r w:rsidRPr="00ED2C2E">
        <w:rPr>
          <w:szCs w:val="24"/>
        </w:rPr>
        <w:t xml:space="preserve">İhale komisyonunun talebi üzerine İdare, tekliflerin incelenmesi, karşılaştırılması ve </w:t>
      </w:r>
      <w:r w:rsidRPr="00ED2C2E">
        <w:rPr>
          <w:szCs w:val="24"/>
        </w:rPr>
        <w:lastRenderedPageBreak/>
        <w:t>değerlendirilmesinde yararlanmak üzere açık olmayan hususlarla ilgili isteklilerden açıklama isteyebilir.</w:t>
      </w:r>
    </w:p>
    <w:p w:rsidR="007E45CB" w:rsidRPr="00ED2C2E" w:rsidRDefault="007E45CB" w:rsidP="007E45CB">
      <w:pPr>
        <w:pStyle w:val="BodyText21"/>
        <w:widowControl w:val="0"/>
        <w:tabs>
          <w:tab w:val="left" w:pos="567"/>
          <w:tab w:val="left" w:leader="dot" w:pos="9356"/>
        </w:tabs>
        <w:spacing w:before="0" w:beforeAutospacing="0"/>
        <w:rPr>
          <w:szCs w:val="24"/>
        </w:rPr>
      </w:pPr>
      <w:r w:rsidRPr="00ED2C2E">
        <w:rPr>
          <w:b/>
          <w:szCs w:val="24"/>
        </w:rPr>
        <w:t>32.2.</w:t>
      </w:r>
      <w:r w:rsidRPr="00ED2C2E">
        <w:rPr>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7E45CB" w:rsidRPr="00ED2C2E" w:rsidRDefault="007E45CB" w:rsidP="007E45CB">
      <w:pPr>
        <w:pStyle w:val="Balk9"/>
        <w:widowControl w:val="0"/>
        <w:tabs>
          <w:tab w:val="left" w:pos="567"/>
          <w:tab w:val="left" w:leader="dot" w:pos="9356"/>
        </w:tabs>
        <w:spacing w:after="0"/>
        <w:ind w:firstLine="0"/>
        <w:rPr>
          <w:rFonts w:ascii="Times New Roman" w:hAnsi="Times New Roman"/>
          <w:szCs w:val="24"/>
        </w:rPr>
      </w:pPr>
      <w:r w:rsidRPr="00ED2C2E">
        <w:rPr>
          <w:rFonts w:ascii="Times New Roman" w:hAnsi="Times New Roman"/>
          <w:szCs w:val="24"/>
        </w:rPr>
        <w:t xml:space="preserve">Madde 33- Aşırı düşük teklifler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33.1.</w:t>
      </w:r>
      <w:r w:rsidRPr="00ED2C2E">
        <w:rPr>
          <w:color w:val="auto"/>
          <w:sz w:val="24"/>
          <w:szCs w:val="24"/>
        </w:rPr>
        <w:t xml:space="preserve"> İhale komisyonu, verilen teklifleri değerlendirdikten sonra, diğer tekliflere veya yaklaşık maliyete göre teklif fiyatı aşırı düşük olanları tespit eder. Bu teklifleri reddetmeden önce, belirlediği süre içinde teklif sahiplerinden, teklifte önemli olduğunu tespit ettiği bileşenler ile ilgili ayrıntıları açıklaması istenir.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33.2.</w:t>
      </w:r>
      <w:r w:rsidRPr="00ED2C2E">
        <w:rPr>
          <w:color w:val="auto"/>
          <w:sz w:val="24"/>
          <w:szCs w:val="24"/>
        </w:rPr>
        <w:t> İhale komisyonu tarafından;</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a) İmalat sürecinin ekonomik olması,</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b) Seçilen teknik çözümler ve teklif sahibinin mal ve hizmetlerin temininde kullanacağı avantajlı koşullar,</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c) Teklif edilen malın özgünlüğü,</w:t>
      </w:r>
    </w:p>
    <w:p w:rsidR="007E45CB" w:rsidRPr="00ED2C2E" w:rsidRDefault="007E45CB" w:rsidP="007E45CB">
      <w:pPr>
        <w:widowControl w:val="0"/>
        <w:tabs>
          <w:tab w:val="left" w:pos="567"/>
          <w:tab w:val="left" w:leader="dot" w:pos="9356"/>
        </w:tabs>
        <w:jc w:val="both"/>
        <w:rPr>
          <w:color w:val="auto"/>
          <w:sz w:val="24"/>
          <w:szCs w:val="24"/>
        </w:rPr>
      </w:pPr>
      <w:r w:rsidRPr="00ED2C2E">
        <w:rPr>
          <w:color w:val="auto"/>
          <w:sz w:val="24"/>
          <w:szCs w:val="24"/>
        </w:rPr>
        <w:t>hususlarında belgelendirilmek suretiyle yapılan açıklamalar dikkate alınarak, aşırı düşük teklifler değerlendirilir. Bu değerlendirme sonucunda, açıklamaları yeterli görülmeyen veya açıklamada bulunmayan isteklilerin teklifleri reddedilir.</w:t>
      </w:r>
    </w:p>
    <w:p w:rsidR="007E45CB" w:rsidRPr="00ED2C2E" w:rsidRDefault="007E45CB" w:rsidP="007E45CB">
      <w:pPr>
        <w:widowControl w:val="0"/>
        <w:tabs>
          <w:tab w:val="left" w:pos="567"/>
          <w:tab w:val="left" w:leader="dot" w:pos="9356"/>
        </w:tabs>
        <w:jc w:val="both"/>
        <w:rPr>
          <w:color w:val="auto"/>
          <w:sz w:val="24"/>
          <w:szCs w:val="24"/>
        </w:rPr>
      </w:pPr>
      <w:r w:rsidRPr="00ED2C2E">
        <w:rPr>
          <w:rStyle w:val="normal1"/>
          <w:b/>
          <w:color w:val="auto"/>
          <w:sz w:val="24"/>
          <w:szCs w:val="24"/>
        </w:rPr>
        <w:t>33.3.</w:t>
      </w:r>
      <w:r w:rsidRPr="00ED2C2E">
        <w:rPr>
          <w:rStyle w:val="normal1"/>
          <w:color w:val="auto"/>
          <w:sz w:val="24"/>
          <w:szCs w:val="24"/>
        </w:rPr>
        <w:t> İhale komisyonu tarafından, aşırı düşük tekliflerin tespiti, değerlendirilmesi ve ekonomik açıdan en avantajlı teklifin belirlenmesinde, sınır değer veya sorgulama kriterleri ya da ortalamalara ilişkin olarak Kamu İhale Kurumu tarafından düzenleme yapılmış ise bu düzenlemelerde yer alan kriterler esas alınacaktır.</w:t>
      </w:r>
    </w:p>
    <w:p w:rsidR="007E45CB" w:rsidRPr="00ED2C2E" w:rsidRDefault="007E45CB" w:rsidP="007E45CB">
      <w:pPr>
        <w:pStyle w:val="Balk8"/>
        <w:widowControl w:val="0"/>
        <w:tabs>
          <w:tab w:val="left" w:pos="567"/>
          <w:tab w:val="left" w:leader="dot" w:pos="9356"/>
        </w:tabs>
        <w:ind w:firstLine="0"/>
        <w:rPr>
          <w:rFonts w:ascii="Times New Roman" w:hAnsi="Times New Roman"/>
          <w:color w:val="auto"/>
          <w:szCs w:val="24"/>
        </w:rPr>
      </w:pPr>
      <w:r w:rsidRPr="00ED2C2E">
        <w:rPr>
          <w:rFonts w:ascii="Times New Roman" w:hAnsi="Times New Roman"/>
          <w:color w:val="auto"/>
          <w:szCs w:val="24"/>
        </w:rPr>
        <w:t>Madde 34- Bütün tekliflerin reddedilmesi ve ihalenin iptal edilmesi</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34.1.</w:t>
      </w:r>
      <w:r w:rsidRPr="00ED2C2E">
        <w:rPr>
          <w:color w:val="auto"/>
          <w:sz w:val="24"/>
          <w:szCs w:val="24"/>
        </w:rPr>
        <w:t xml:space="preserve"> İhale komisyonu kararı üzerine İdare, verilmiş olan bütün teklifleri reddederek ihaleyi iptal etmekte serbesttir. İdare bütün tekliflerin reddedilmesi nedeniyle herhangi bir yükümlülük altına girmez.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34.2.</w:t>
      </w:r>
      <w:r w:rsidRPr="00ED2C2E">
        <w:rPr>
          <w:color w:val="auto"/>
          <w:sz w:val="24"/>
          <w:szCs w:val="24"/>
        </w:rPr>
        <w:t> İhalenin iptal edilmesi halinde bu durum, bütün isteklilere gerekçesiyle birlikte derhal bildirilir.</w:t>
      </w:r>
    </w:p>
    <w:p w:rsidR="007E45CB" w:rsidRPr="00ED2C2E" w:rsidRDefault="007E45CB" w:rsidP="007E45CB">
      <w:pPr>
        <w:pStyle w:val="Balk9"/>
        <w:widowControl w:val="0"/>
        <w:tabs>
          <w:tab w:val="left" w:pos="567"/>
          <w:tab w:val="left" w:leader="dot" w:pos="9356"/>
        </w:tabs>
        <w:spacing w:after="0"/>
        <w:ind w:firstLine="0"/>
        <w:rPr>
          <w:rFonts w:ascii="Times New Roman" w:hAnsi="Times New Roman"/>
          <w:szCs w:val="24"/>
        </w:rPr>
      </w:pPr>
      <w:r w:rsidRPr="00ED2C2E">
        <w:rPr>
          <w:rFonts w:ascii="Times New Roman" w:hAnsi="Times New Roman"/>
          <w:szCs w:val="24"/>
        </w:rPr>
        <w:t>Madde 35- Ekonomik açıdan en avantajlı teklifin belirlenmesi</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35.1. </w:t>
      </w:r>
      <w:r w:rsidRPr="00ED2C2E">
        <w:rPr>
          <w:color w:val="auto"/>
          <w:sz w:val="24"/>
          <w:szCs w:val="24"/>
        </w:rPr>
        <w:t>Bu ihalede ekonomik açıdan en avantajlı teklif,</w:t>
      </w:r>
      <w:r w:rsidRPr="00ED2C2E">
        <w:rPr>
          <w:rStyle w:val="SonnotBavurusu"/>
          <w:color w:val="auto"/>
          <w:sz w:val="24"/>
          <w:szCs w:val="24"/>
        </w:rPr>
        <w:endnoteReference w:id="30"/>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35.2.</w:t>
      </w:r>
      <w:r w:rsidRPr="00ED2C2E">
        <w:rPr>
          <w:color w:val="auto"/>
          <w:sz w:val="24"/>
          <w:szCs w:val="24"/>
        </w:rPr>
        <w:t> Fiyat dışı unsurlar:</w:t>
      </w:r>
      <w:r w:rsidRPr="00ED2C2E">
        <w:rPr>
          <w:rStyle w:val="SonnotBavurusu"/>
          <w:color w:val="auto"/>
          <w:sz w:val="24"/>
          <w:szCs w:val="24"/>
        </w:rPr>
        <w:endnoteReference w:id="31"/>
      </w:r>
    </w:p>
    <w:p w:rsidR="008F6B14"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35.3. </w:t>
      </w:r>
      <w:r w:rsidR="00330532" w:rsidRPr="00ED2C2E">
        <w:rPr>
          <w:sz w:val="24"/>
          <w:szCs w:val="24"/>
        </w:rPr>
        <w:t xml:space="preserve">(Değişik:20/03/2011-27880 R.G./4 md.) </w:t>
      </w:r>
      <w:r w:rsidR="00330532" w:rsidRPr="00ED2C2E">
        <w:rPr>
          <w:color w:val="auto"/>
          <w:sz w:val="24"/>
          <w:szCs w:val="24"/>
        </w:rPr>
        <w:t>Yerli malı teklif edenler lehine fiyat avantajı uygulanması</w:t>
      </w:r>
      <w:r w:rsidRPr="00ED2C2E">
        <w:rPr>
          <w:color w:val="auto"/>
          <w:sz w:val="24"/>
          <w:szCs w:val="24"/>
        </w:rPr>
        <w:t>:</w:t>
      </w:r>
    </w:p>
    <w:p w:rsidR="007E45CB" w:rsidRPr="00ED2C2E" w:rsidRDefault="008F6B14" w:rsidP="007E45CB">
      <w:pPr>
        <w:widowControl w:val="0"/>
        <w:tabs>
          <w:tab w:val="left" w:pos="567"/>
          <w:tab w:val="left" w:leader="dot" w:pos="9356"/>
        </w:tabs>
        <w:jc w:val="both"/>
        <w:rPr>
          <w:b/>
          <w:color w:val="auto"/>
          <w:sz w:val="24"/>
          <w:szCs w:val="24"/>
        </w:rPr>
      </w:pPr>
      <w:r w:rsidRPr="00ED2C2E">
        <w:rPr>
          <w:b/>
          <w:color w:val="auto"/>
          <w:sz w:val="24"/>
          <w:szCs w:val="24"/>
        </w:rPr>
        <w:t xml:space="preserve">35.3.1. </w:t>
      </w:r>
      <w:r w:rsidR="007E45CB" w:rsidRPr="00ED2C2E">
        <w:rPr>
          <w:rStyle w:val="SonnotBavurusu"/>
          <w:color w:val="auto"/>
          <w:sz w:val="24"/>
          <w:szCs w:val="24"/>
        </w:rPr>
        <w:endnoteReference w:id="32"/>
      </w:r>
    </w:p>
    <w:p w:rsidR="008F6B14"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35.4. </w:t>
      </w:r>
      <w:r w:rsidRPr="00ED2C2E">
        <w:rPr>
          <w:color w:val="auto"/>
          <w:sz w:val="24"/>
          <w:szCs w:val="24"/>
        </w:rPr>
        <w:t>Tekliflerin eşit olması ve bu tekliflerin ekonomik açıdan en avantajlı teklif olması:</w:t>
      </w:r>
    </w:p>
    <w:p w:rsidR="007E45CB" w:rsidRPr="00ED2C2E" w:rsidRDefault="008F6B14" w:rsidP="007E45CB">
      <w:pPr>
        <w:widowControl w:val="0"/>
        <w:tabs>
          <w:tab w:val="left" w:pos="567"/>
          <w:tab w:val="left" w:leader="dot" w:pos="9356"/>
        </w:tabs>
        <w:jc w:val="both"/>
        <w:rPr>
          <w:b/>
          <w:color w:val="auto"/>
          <w:sz w:val="24"/>
          <w:szCs w:val="24"/>
        </w:rPr>
      </w:pPr>
      <w:r w:rsidRPr="00ED2C2E">
        <w:rPr>
          <w:b/>
          <w:color w:val="auto"/>
          <w:sz w:val="24"/>
          <w:szCs w:val="24"/>
        </w:rPr>
        <w:t>35.4.1.</w:t>
      </w:r>
      <w:r w:rsidR="007E45CB" w:rsidRPr="00ED2C2E">
        <w:rPr>
          <w:rStyle w:val="SonnotBavurusu"/>
          <w:color w:val="auto"/>
          <w:sz w:val="24"/>
          <w:szCs w:val="24"/>
        </w:rPr>
        <w:endnoteReference w:id="33"/>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35.4.2.</w:t>
      </w:r>
      <w:r w:rsidRPr="00ED2C2E">
        <w:rPr>
          <w:color w:val="auto"/>
          <w:sz w:val="24"/>
          <w:szCs w:val="24"/>
        </w:rPr>
        <w:t> Birden fazla isteklinin teklifinin eşit olması ve ekonomik açıdan en avantajlı teklifin belirlenmesinde, 35.4.1. maddesindeki düzenleme ile Mal Alımı İhaleleri Uygulama Yönetmeliğinin 62 nci maddesindeki düzenleme esas alınacaktır.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35.5. </w:t>
      </w:r>
      <w:r w:rsidR="00E15FEE" w:rsidRPr="00E15FEE">
        <w:rPr>
          <w:b/>
          <w:sz w:val="24"/>
          <w:szCs w:val="24"/>
        </w:rPr>
        <w:t>(Mülga madde: 29.11.2016-29903 R.G./</w:t>
      </w:r>
      <w:r w:rsidR="00E15FEE">
        <w:rPr>
          <w:b/>
          <w:sz w:val="24"/>
          <w:szCs w:val="24"/>
        </w:rPr>
        <w:t>2</w:t>
      </w:r>
      <w:r w:rsidR="00E15FEE" w:rsidRPr="00E15FEE">
        <w:rPr>
          <w:b/>
          <w:sz w:val="24"/>
          <w:szCs w:val="24"/>
        </w:rPr>
        <w:t>.md.)</w:t>
      </w:r>
      <w:r w:rsidRPr="00ED2C2E">
        <w:rPr>
          <w:rStyle w:val="SonnotBavurusu"/>
          <w:color w:val="auto"/>
          <w:sz w:val="24"/>
          <w:szCs w:val="24"/>
        </w:rPr>
        <w:endnoteReference w:id="34"/>
      </w:r>
    </w:p>
    <w:p w:rsidR="007E45CB" w:rsidRPr="00ED2C2E" w:rsidRDefault="007E45CB" w:rsidP="007E45CB">
      <w:pPr>
        <w:pStyle w:val="Balk8"/>
        <w:widowControl w:val="0"/>
        <w:tabs>
          <w:tab w:val="left" w:pos="567"/>
          <w:tab w:val="left" w:leader="dot" w:pos="9356"/>
        </w:tabs>
        <w:ind w:firstLine="0"/>
        <w:rPr>
          <w:rFonts w:ascii="Times New Roman" w:hAnsi="Times New Roman"/>
          <w:color w:val="auto"/>
          <w:szCs w:val="24"/>
        </w:rPr>
      </w:pPr>
      <w:r w:rsidRPr="00ED2C2E">
        <w:rPr>
          <w:rFonts w:ascii="Times New Roman" w:hAnsi="Times New Roman"/>
          <w:color w:val="auto"/>
          <w:szCs w:val="24"/>
        </w:rPr>
        <w:t xml:space="preserve">Madde 36- İhalenin karara bağlanması </w:t>
      </w:r>
    </w:p>
    <w:p w:rsidR="007E45CB" w:rsidRPr="00ED2C2E" w:rsidRDefault="007E45CB" w:rsidP="007E45CB">
      <w:pPr>
        <w:pStyle w:val="GvdeMetni23"/>
        <w:widowControl w:val="0"/>
        <w:tabs>
          <w:tab w:val="left" w:pos="567"/>
          <w:tab w:val="left" w:leader="dot" w:pos="9356"/>
        </w:tabs>
        <w:ind w:firstLine="0"/>
        <w:rPr>
          <w:szCs w:val="24"/>
        </w:rPr>
      </w:pPr>
      <w:r w:rsidRPr="00ED2C2E">
        <w:rPr>
          <w:b/>
          <w:szCs w:val="24"/>
        </w:rPr>
        <w:t>36.1. </w:t>
      </w:r>
      <w:r w:rsidRPr="00ED2C2E">
        <w:rPr>
          <w:szCs w:val="24"/>
        </w:rPr>
        <w:t>Yapılan değerlendirme sonucunda ihale komisyonu tarafından ihale, ekonomik açıdan en avantajlı teklifi veren istekli üzerinde bırakılır ve ihale komisyonu kararı EKAP’a kaydedilir.</w:t>
      </w:r>
    </w:p>
    <w:p w:rsidR="007E45CB" w:rsidRPr="00ED2C2E" w:rsidRDefault="007E45CB" w:rsidP="007E45CB">
      <w:pPr>
        <w:pStyle w:val="GvdeMetni23"/>
        <w:widowControl w:val="0"/>
        <w:tabs>
          <w:tab w:val="left" w:pos="567"/>
          <w:tab w:val="left" w:leader="dot" w:pos="9356"/>
        </w:tabs>
        <w:ind w:firstLine="0"/>
        <w:rPr>
          <w:szCs w:val="24"/>
        </w:rPr>
      </w:pPr>
      <w:r w:rsidRPr="00ED2C2E">
        <w:rPr>
          <w:b/>
          <w:szCs w:val="24"/>
        </w:rPr>
        <w:t>36.2. </w:t>
      </w:r>
      <w:r w:rsidRPr="00ED2C2E">
        <w:rPr>
          <w:szCs w:val="24"/>
        </w:rPr>
        <w:t xml:space="preserve">İhale komisyonu kararının bir çıktısı alınarak ihale komisyonu üyeleri tarafından imzalanır ve ihale yetkilisinin onayına sunulur. </w:t>
      </w:r>
    </w:p>
    <w:p w:rsidR="007E45CB" w:rsidRPr="00ED2C2E" w:rsidRDefault="007E45CB" w:rsidP="007E45CB">
      <w:pPr>
        <w:pStyle w:val="Balk8"/>
        <w:widowControl w:val="0"/>
        <w:tabs>
          <w:tab w:val="left" w:pos="567"/>
          <w:tab w:val="left" w:leader="dot" w:pos="9356"/>
        </w:tabs>
        <w:ind w:firstLine="0"/>
        <w:rPr>
          <w:rFonts w:ascii="Times New Roman" w:hAnsi="Times New Roman"/>
          <w:color w:val="auto"/>
          <w:szCs w:val="24"/>
        </w:rPr>
      </w:pPr>
      <w:r w:rsidRPr="00ED2C2E">
        <w:rPr>
          <w:rFonts w:ascii="Times New Roman" w:hAnsi="Times New Roman"/>
          <w:color w:val="auto"/>
          <w:szCs w:val="24"/>
        </w:rPr>
        <w:t>Madde 37- İhale kararının onaylanması veya iptali</w:t>
      </w:r>
    </w:p>
    <w:p w:rsidR="007E45CB" w:rsidRPr="00ED2C2E" w:rsidRDefault="007E45CB" w:rsidP="007E45CB">
      <w:pPr>
        <w:widowControl w:val="0"/>
        <w:tabs>
          <w:tab w:val="left" w:pos="567"/>
          <w:tab w:val="left" w:leader="dot" w:pos="9356"/>
        </w:tabs>
        <w:jc w:val="both"/>
        <w:rPr>
          <w:b/>
          <w:color w:val="auto"/>
          <w:sz w:val="24"/>
          <w:szCs w:val="24"/>
          <w:u w:val="single"/>
        </w:rPr>
      </w:pPr>
      <w:r w:rsidRPr="00ED2C2E">
        <w:rPr>
          <w:b/>
          <w:color w:val="auto"/>
          <w:sz w:val="24"/>
          <w:szCs w:val="24"/>
        </w:rPr>
        <w:t>37.1.</w:t>
      </w:r>
      <w:r w:rsidRPr="00ED2C2E">
        <w:rPr>
          <w:color w:val="auto"/>
          <w:sz w:val="24"/>
          <w:szCs w:val="24"/>
        </w:rPr>
        <w:t> İhale kararı ihale yetkilisince onaylanmadan önce, ihale üzerinde bırakılan istekli ile varsa ekonomik açıdan en avantajlı ikinci teklif sahibi isteklinin ihalelere katılmaktan yasaklı olup olmadığı EKAP üzerinden teyit edilir ve buna ilişkin belge ihale kararına eklenir.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37.2.</w:t>
      </w:r>
      <w:r w:rsidRPr="00ED2C2E">
        <w:rPr>
          <w:color w:val="auto"/>
          <w:sz w:val="24"/>
          <w:szCs w:val="24"/>
        </w:rPr>
        <w:t> Yapılan teyit işlemi sonucunda, her iki isteklinin de yasaklı çıkması durumunda ihale kararı onaylanmaz ve ihale iptal edilir</w:t>
      </w:r>
      <w:r w:rsidRPr="00ED2C2E">
        <w:rPr>
          <w:rStyle w:val="normal1"/>
          <w:color w:val="auto"/>
          <w:sz w:val="24"/>
          <w:szCs w:val="24"/>
        </w:rPr>
        <w:t xml:space="preserve">.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37.3.</w:t>
      </w:r>
      <w:r w:rsidRPr="00ED2C2E">
        <w:rPr>
          <w:color w:val="auto"/>
          <w:sz w:val="24"/>
          <w:szCs w:val="24"/>
        </w:rPr>
        <w:t xml:space="preserve"> İhale yetkilisi, karar tarihini izleyen en geç beş iş günü içinde ihale kararını onaylar veya </w:t>
      </w:r>
      <w:r w:rsidRPr="00ED2C2E">
        <w:rPr>
          <w:color w:val="auto"/>
          <w:sz w:val="24"/>
          <w:szCs w:val="24"/>
        </w:rPr>
        <w:lastRenderedPageBreak/>
        <w:t>gerekçesini açıkça belirtmek suretiyle iptal eder.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37.4.</w:t>
      </w:r>
      <w:r w:rsidRPr="00ED2C2E">
        <w:rPr>
          <w:color w:val="auto"/>
          <w:sz w:val="24"/>
          <w:szCs w:val="24"/>
        </w:rPr>
        <w:t> İhale; kararın ihale yetkilisince onaylanması halinde geçerli, iptal edilmesi halinde ise hükümsüz sayılır. Onay ve iptal işlemleri, ayrıca EKAP üzerinde kayıt altına alınır.</w:t>
      </w:r>
    </w:p>
    <w:p w:rsidR="007E45CB" w:rsidRPr="00ED2C2E" w:rsidRDefault="007E45CB" w:rsidP="007E45CB">
      <w:pPr>
        <w:pStyle w:val="Balk9"/>
        <w:widowControl w:val="0"/>
        <w:tabs>
          <w:tab w:val="left" w:pos="567"/>
          <w:tab w:val="left" w:leader="dot" w:pos="9356"/>
        </w:tabs>
        <w:spacing w:after="0"/>
        <w:ind w:firstLine="0"/>
        <w:rPr>
          <w:rFonts w:ascii="Times New Roman" w:hAnsi="Times New Roman"/>
          <w:szCs w:val="24"/>
        </w:rPr>
      </w:pPr>
      <w:r w:rsidRPr="00ED2C2E">
        <w:rPr>
          <w:rFonts w:ascii="Times New Roman" w:hAnsi="Times New Roman"/>
          <w:szCs w:val="24"/>
        </w:rPr>
        <w:t xml:space="preserve">Madde 38- Kesinleşen ihale kararının bildirilmesi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38.1. </w:t>
      </w:r>
      <w:r w:rsidRPr="00ED2C2E">
        <w:rPr>
          <w:rStyle w:val="normal1"/>
          <w:color w:val="auto"/>
          <w:sz w:val="24"/>
          <w:szCs w:val="24"/>
        </w:rPr>
        <w:t>İhale sonucu, ihale kararının ihale yetkilisi tarafından onaylandığı günü izleyen en geç üç gün içinde, ihale üzerinde bırakılan dahil, ihaleye teklif veren bütün isteklilere bildirilir. İhale sonucunun bildiriminde, tekliflerin değerlendirmeye alınmama veya uygun bulunmama gerekçelerine de yer verilir.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38.2.</w:t>
      </w:r>
      <w:r w:rsidRPr="00ED2C2E">
        <w:rPr>
          <w:color w:val="auto"/>
          <w:sz w:val="24"/>
          <w:szCs w:val="24"/>
        </w:rPr>
        <w:t> </w:t>
      </w:r>
      <w:r w:rsidRPr="00ED2C2E">
        <w:rPr>
          <w:rStyle w:val="normal1"/>
          <w:color w:val="auto"/>
          <w:sz w:val="24"/>
          <w:szCs w:val="24"/>
        </w:rPr>
        <w:t>İhale; kararının ihale yetkilisi tarafından iptal edilmesi durumunda da isteklilere gerekçeleri belirtilmek suretiyle bildirim yapılır.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38.3. </w:t>
      </w:r>
      <w:r w:rsidRPr="00ED2C2E">
        <w:rPr>
          <w:color w:val="auto"/>
          <w:sz w:val="24"/>
          <w:szCs w:val="24"/>
        </w:rPr>
        <w:t>İhale sonucunun bütün isteklilere bildiriminden itibaren on gün geçmedikçe sözleşme imzalanmayacaktır.</w:t>
      </w:r>
    </w:p>
    <w:p w:rsidR="007E45CB" w:rsidRPr="00ED2C2E" w:rsidRDefault="007E45CB" w:rsidP="007E45CB">
      <w:pPr>
        <w:widowControl w:val="0"/>
        <w:tabs>
          <w:tab w:val="left" w:pos="567"/>
          <w:tab w:val="left" w:leader="dot" w:pos="9356"/>
        </w:tabs>
        <w:jc w:val="both"/>
        <w:rPr>
          <w:color w:val="auto"/>
          <w:sz w:val="24"/>
          <w:szCs w:val="24"/>
          <w:u w:val="single"/>
        </w:rPr>
      </w:pPr>
      <w:r w:rsidRPr="00ED2C2E">
        <w:rPr>
          <w:b/>
          <w:color w:val="auto"/>
          <w:sz w:val="24"/>
          <w:szCs w:val="24"/>
        </w:rPr>
        <w:t>Madde 39- Sözleşmeye davet</w:t>
      </w:r>
    </w:p>
    <w:p w:rsidR="007E45CB" w:rsidRPr="00ED2C2E" w:rsidRDefault="007E45CB" w:rsidP="007E45CB">
      <w:pPr>
        <w:pStyle w:val="GvdeMetniGirintisi31"/>
        <w:widowControl w:val="0"/>
        <w:tabs>
          <w:tab w:val="left" w:pos="567"/>
          <w:tab w:val="left" w:leader="dot" w:pos="9356"/>
        </w:tabs>
        <w:ind w:firstLine="0"/>
        <w:rPr>
          <w:color w:val="auto"/>
          <w:szCs w:val="24"/>
        </w:rPr>
      </w:pPr>
      <w:r w:rsidRPr="00ED2C2E">
        <w:rPr>
          <w:b/>
          <w:color w:val="auto"/>
          <w:szCs w:val="24"/>
        </w:rPr>
        <w:t>39.1.</w:t>
      </w:r>
      <w:r w:rsidRPr="00ED2C2E">
        <w:rPr>
          <w:color w:val="auto"/>
          <w:szCs w:val="24"/>
        </w:rPr>
        <w:t xml:space="preserve"> 4734 sayılı Kanunun 41 inci </w:t>
      </w:r>
      <w:r w:rsidRPr="00ED2C2E">
        <w:rPr>
          <w:rStyle w:val="normal1"/>
          <w:color w:val="auto"/>
          <w:szCs w:val="24"/>
        </w:rPr>
        <w:t xml:space="preserve">maddesinde belirtilen sürenin bitimini, ön mali kontrol yapılması gereken hallerde ise bu kontrolün tamamlandığı tarihi izleyen günden itibaren üç gün içinde, ihale üzerinde bırakılan istekli sözleşmeye davet edilir. Bu davet yazısında, tebliğ tarihini izleyen on gün içinde yasal yükümlüklerini yerine getirmek suretiyle sözleşmeyi imzalaması hususu bildirilir. Yabancı istekliler için bu süreye oniki gün ilave edilecektir.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39.2.</w:t>
      </w:r>
      <w:r w:rsidRPr="00ED2C2E">
        <w:rPr>
          <w:color w:val="auto"/>
          <w:sz w:val="24"/>
          <w:szCs w:val="24"/>
        </w:rPr>
        <w:t xml:space="preserve"> İsteklinin, bu davet yazısının bildirim tarihini izleyen on gün içinde yasal yükümlülüklerini yerine getirerek sözleşmeyi imzalaması zorunludur. </w:t>
      </w:r>
    </w:p>
    <w:p w:rsidR="007E45CB" w:rsidRPr="00ED2C2E" w:rsidRDefault="007E45CB" w:rsidP="007E45CB">
      <w:pPr>
        <w:pStyle w:val="GvdeMetniGirintisi31"/>
        <w:widowControl w:val="0"/>
        <w:tabs>
          <w:tab w:val="left" w:pos="567"/>
          <w:tab w:val="left" w:leader="dot" w:pos="9356"/>
        </w:tabs>
        <w:ind w:firstLine="0"/>
        <w:rPr>
          <w:b/>
          <w:color w:val="auto"/>
          <w:szCs w:val="24"/>
        </w:rPr>
      </w:pPr>
      <w:r w:rsidRPr="00ED2C2E">
        <w:rPr>
          <w:b/>
          <w:color w:val="auto"/>
          <w:szCs w:val="24"/>
        </w:rPr>
        <w:t xml:space="preserve">Madde 40- Kesin teminat </w:t>
      </w:r>
    </w:p>
    <w:p w:rsidR="007E45CB" w:rsidRPr="00ED2C2E" w:rsidRDefault="007E45CB" w:rsidP="007E45CB">
      <w:pPr>
        <w:pStyle w:val="GvdeMetniGirintisi31"/>
        <w:widowControl w:val="0"/>
        <w:tabs>
          <w:tab w:val="left" w:pos="567"/>
          <w:tab w:val="left" w:leader="dot" w:pos="9356"/>
        </w:tabs>
        <w:ind w:firstLine="0"/>
        <w:rPr>
          <w:color w:val="auto"/>
          <w:szCs w:val="24"/>
        </w:rPr>
      </w:pPr>
      <w:r w:rsidRPr="00ED2C2E">
        <w:rPr>
          <w:b/>
          <w:color w:val="auto"/>
          <w:szCs w:val="24"/>
        </w:rPr>
        <w:t>40.1.</w:t>
      </w:r>
      <w:r w:rsidRPr="00ED2C2E">
        <w:rPr>
          <w:color w:val="auto"/>
          <w:szCs w:val="24"/>
        </w:rPr>
        <w:t xml:space="preserve"> İhale üzerinde bırakılan istekliden, sözleşme imzalanmadan önce, ihale bedelinin </w:t>
      </w:r>
      <w:r w:rsidRPr="00ED2C2E">
        <w:rPr>
          <w:rStyle w:val="normal1"/>
          <w:color w:val="auto"/>
          <w:szCs w:val="24"/>
        </w:rPr>
        <w:t>% 6’sı</w:t>
      </w:r>
      <w:r w:rsidRPr="00ED2C2E">
        <w:rPr>
          <w:color w:val="auto"/>
          <w:szCs w:val="24"/>
        </w:rPr>
        <w:t>oranında kesin teminat alınır.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40.2.</w:t>
      </w:r>
      <w:r w:rsidRPr="00ED2C2E">
        <w:rPr>
          <w:color w:val="auto"/>
          <w:sz w:val="24"/>
          <w:szCs w:val="24"/>
        </w:rPr>
        <w:t> İhale üzerinde bırakılan isteklinin ortak girişim olması halinde, toplam kesin teminat miktarı ortaklık oranına veya işin uzmanlık gerektiren kısımlarına verilen teklif tutarlarına bakılmaksızın ortaklardan biri veya birkaçı tarafından karşılanabilir.</w:t>
      </w:r>
    </w:p>
    <w:p w:rsidR="007E45CB" w:rsidRPr="00ED2C2E" w:rsidRDefault="007E45CB" w:rsidP="007E45CB">
      <w:pPr>
        <w:pStyle w:val="Balk8"/>
        <w:widowControl w:val="0"/>
        <w:tabs>
          <w:tab w:val="left" w:pos="567"/>
          <w:tab w:val="left" w:leader="dot" w:pos="9356"/>
        </w:tabs>
        <w:ind w:firstLine="0"/>
        <w:rPr>
          <w:rFonts w:ascii="Times New Roman" w:hAnsi="Times New Roman"/>
          <w:color w:val="auto"/>
          <w:szCs w:val="24"/>
        </w:rPr>
      </w:pPr>
      <w:r w:rsidRPr="00ED2C2E">
        <w:rPr>
          <w:rFonts w:ascii="Times New Roman" w:hAnsi="Times New Roman"/>
          <w:color w:val="auto"/>
          <w:szCs w:val="24"/>
        </w:rPr>
        <w:t>Madde 41- Sözleşme yapılmasında isteklinin görev ve sorumluluğu</w:t>
      </w:r>
    </w:p>
    <w:p w:rsidR="007E45CB" w:rsidRPr="00ED2C2E" w:rsidRDefault="007E45CB" w:rsidP="007E45CB">
      <w:pPr>
        <w:pStyle w:val="GvdeMetniGirintisi31"/>
        <w:widowControl w:val="0"/>
        <w:tabs>
          <w:tab w:val="left" w:pos="567"/>
          <w:tab w:val="left" w:leader="dot" w:pos="9356"/>
        </w:tabs>
        <w:ind w:firstLine="0"/>
        <w:rPr>
          <w:color w:val="auto"/>
          <w:szCs w:val="24"/>
        </w:rPr>
      </w:pPr>
      <w:r w:rsidRPr="00ED2C2E">
        <w:rPr>
          <w:b/>
          <w:color w:val="auto"/>
          <w:szCs w:val="24"/>
        </w:rPr>
        <w:t>41.1.</w:t>
      </w:r>
      <w:r w:rsidRPr="00ED2C2E">
        <w:rPr>
          <w:color w:val="auto"/>
          <w:szCs w:val="24"/>
        </w:rPr>
        <w:t> İhale üzerinde bırakılan istekli, sözleşmeye davet yazısının bildirim tarihini izleyen on gün  içinde,</w:t>
      </w:r>
      <w:r w:rsidR="009C34B9" w:rsidRPr="003D32B1">
        <w:rPr>
          <w:b/>
          <w:color w:val="auto"/>
          <w:szCs w:val="24"/>
        </w:rPr>
        <w:t>(Ek ibare: 04/03/2017-29997 R.G./10. md.</w:t>
      </w:r>
      <w:r w:rsidR="003D32B1" w:rsidRPr="003D32B1">
        <w:rPr>
          <w:b/>
          <w:color w:val="auto"/>
          <w:szCs w:val="24"/>
        </w:rPr>
        <w:t>,</w:t>
      </w:r>
      <w:r w:rsidR="003D32B1" w:rsidRPr="003D32B1">
        <w:rPr>
          <w:b/>
          <w:sz w:val="22"/>
          <w:szCs w:val="22"/>
        </w:rPr>
        <w:t>Yürürlük:09/03/2017</w:t>
      </w:r>
      <w:r w:rsidR="009C34B9" w:rsidRPr="003D32B1">
        <w:rPr>
          <w:b/>
          <w:color w:val="auto"/>
          <w:szCs w:val="24"/>
        </w:rPr>
        <w:t>)</w:t>
      </w:r>
      <w:r w:rsidR="009C34B9" w:rsidRPr="00AF4EB6">
        <w:rPr>
          <w:szCs w:val="24"/>
        </w:rPr>
        <w:t>ihale tarihi itibariyle mesleki faaliyetini mevzuatı gereği ilgili odaya kayıtlı olarak sürdürdüğüne ve</w:t>
      </w:r>
      <w:r w:rsidRPr="00ED2C2E">
        <w:rPr>
          <w:color w:val="auto"/>
          <w:szCs w:val="24"/>
        </w:rPr>
        <w:t xml:space="preserve"> ihale tarihinde 4734 sayılı Kanunun 10 uncu maddesinin dördüncü fıkrasının (a), (b), (c), (d), (e) ve (g) bentlerinde sayılan durumlarda olmadığına dair belgeler ile 7.7.2 maddesinde belirtilen belgeleri ve kesin teminatı verip diğer yasal yükümlülüklerini yerine getirerek sözleşmeyi imzalamak zorundadır. Sözleşme imzalandıktan sonra geçici teminat iade edilecektir.</w:t>
      </w:r>
    </w:p>
    <w:p w:rsidR="007E45CB" w:rsidRPr="00ED2C2E" w:rsidRDefault="007E45CB" w:rsidP="007E45CB">
      <w:pPr>
        <w:pStyle w:val="Balk8"/>
        <w:widowControl w:val="0"/>
        <w:tabs>
          <w:tab w:val="left" w:pos="567"/>
          <w:tab w:val="left" w:leader="dot" w:pos="9356"/>
        </w:tabs>
        <w:ind w:firstLine="0"/>
        <w:rPr>
          <w:rFonts w:ascii="Times New Roman" w:hAnsi="Times New Roman"/>
          <w:b w:val="0"/>
          <w:color w:val="auto"/>
          <w:szCs w:val="24"/>
        </w:rPr>
      </w:pPr>
      <w:r w:rsidRPr="00ED2C2E">
        <w:rPr>
          <w:rFonts w:ascii="Times New Roman" w:hAnsi="Times New Roman"/>
          <w:color w:val="auto"/>
          <w:szCs w:val="24"/>
        </w:rPr>
        <w:t>41.2. </w:t>
      </w:r>
      <w:r w:rsidRPr="00ED2C2E">
        <w:rPr>
          <w:rFonts w:ascii="Times New Roman" w:hAnsi="Times New Roman"/>
          <w:b w:val="0"/>
          <w:color w:val="auto"/>
          <w:szCs w:val="24"/>
        </w:rPr>
        <w:t xml:space="preserve">İhale üzerinde bırakılan istekliyle sözleşmenin imzalanamaması durumunda, ekonomik açıdan en avantajlı ikinci teklif fiyatının ihale yetkilisince uygun görülmesi kaydıyla, bu teklif sahibi istekliyle sözleşme imzalanabilir. Bu durumda; ekonomik açıdan en avantajlı ikinci teklif sahibi istekli, 4734 sayılı Kanunun 42 nci maddesinde belirtilen sürenin bitimini izleyen üç gün içinde sözleşme imzalamaya davet edilir.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41.3. </w:t>
      </w:r>
      <w:r w:rsidRPr="00ED2C2E">
        <w:rPr>
          <w:color w:val="auto"/>
          <w:sz w:val="24"/>
          <w:szCs w:val="24"/>
        </w:rPr>
        <w:t>Ekonomik açıdan en avantajlı ikinci teklif sahibiyle de sözleşmenin imzalanamaması durumunda, ihale iptal edilir.</w:t>
      </w:r>
    </w:p>
    <w:p w:rsidR="007E45CB" w:rsidRPr="00ED2C2E" w:rsidRDefault="007E45CB" w:rsidP="007E45CB">
      <w:pPr>
        <w:pStyle w:val="GvdeMetniGirintisi31"/>
        <w:widowControl w:val="0"/>
        <w:tabs>
          <w:tab w:val="left" w:pos="567"/>
          <w:tab w:val="left" w:leader="dot" w:pos="9356"/>
        </w:tabs>
        <w:ind w:firstLine="0"/>
        <w:rPr>
          <w:color w:val="auto"/>
          <w:szCs w:val="24"/>
        </w:rPr>
      </w:pPr>
      <w:r w:rsidRPr="00ED2C2E">
        <w:rPr>
          <w:b/>
          <w:color w:val="auto"/>
          <w:szCs w:val="24"/>
        </w:rPr>
        <w:t>41.4.</w:t>
      </w:r>
      <w:r w:rsidRPr="00ED2C2E">
        <w:rPr>
          <w:color w:val="auto"/>
          <w:szCs w:val="24"/>
        </w:rPr>
        <w:t> Sözleşme imzalamaya çağrılan isteklinin ortak girişim olması halinde, ihale tarihinde 4734 sayılı Kanunun 10 uncu maddesinin dördüncü fıkrasının (a), (b), (c), (d), (e) ve (g) bentlerinde sayılan durumlarda olunmadığına ilişkin belgeler ile 7.7.2 maddesinde sayılan belgelerden her bir ortak tarafından ayrı ayrı sunulacağı Mal Alımı İhaleleri Uygulama Yönetmeliğinde hüküm altına alınmış olanları her bir ortak ayrı ayrı sunmak zorundadır.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41.5.</w:t>
      </w:r>
      <w:r w:rsidRPr="00ED2C2E">
        <w:rPr>
          <w:color w:val="auto"/>
          <w:sz w:val="24"/>
          <w:szCs w:val="24"/>
        </w:rPr>
        <w:t xml:space="preserve"> Sözleşme imzalamaya çağrılan yabancı istekliler,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Ancak bu husus, yabancı gerçek kişi isteklinin uyruğunda bulunduğu ya da yabancı tüzel kişi </w:t>
      </w:r>
      <w:r w:rsidRPr="00ED2C2E">
        <w:rPr>
          <w:color w:val="auto"/>
          <w:sz w:val="24"/>
          <w:szCs w:val="24"/>
        </w:rPr>
        <w:lastRenderedPageBreak/>
        <w:t>isteklinin şirket merkezinin bulunduğu ülkenin Türkiye’deki temsilciliklerine veya o ülkelerdeki Türkiye Cumhuriyeti konsolosluklarına teyit ettirilecektir.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41.6.</w:t>
      </w:r>
      <w:r w:rsidRPr="00ED2C2E">
        <w:rPr>
          <w:color w:val="auto"/>
          <w:sz w:val="24"/>
          <w:szCs w:val="24"/>
        </w:rPr>
        <w:t xml:space="preserve"> Mücbir sebep halleri dışındasözleşme imzalamaya çağrılan </w:t>
      </w:r>
      <w:r w:rsidRPr="00ED2C2E">
        <w:rPr>
          <w:rStyle w:val="normal1"/>
          <w:color w:val="auto"/>
          <w:sz w:val="24"/>
          <w:szCs w:val="24"/>
        </w:rPr>
        <w:t xml:space="preserve">isteklinin, </w:t>
      </w:r>
      <w:r w:rsidRPr="00ED2C2E">
        <w:rPr>
          <w:color w:val="auto"/>
          <w:sz w:val="24"/>
          <w:szCs w:val="24"/>
        </w:rPr>
        <w:t xml:space="preserve">sözleşmeyi imzalamaması durumunda, geçici teminatı gelir kaydedilerek, hakkında 4734 sayılı Kanunun 58 inci maddesi hükümleri uygulanır. Ancak diğer yasal yükümlülükler yerine getirildiği halde, 4734 sayılı Kanunun 10 uncu maddesi kapsamında taahhüt altına alınan durumu tevsik etmek üzere İdareye sunulan belgelerin taahhüt edilen duruma aykırı hususlar içermesi halinde geçici teminatı gelir kaydedilmekle birlikte hakkında yasaklama kararı verilmez. </w:t>
      </w:r>
    </w:p>
    <w:p w:rsidR="007E45CB" w:rsidRPr="00ED2C2E" w:rsidRDefault="007E45CB" w:rsidP="007E45CB">
      <w:pPr>
        <w:pStyle w:val="GvdeMetni2"/>
        <w:widowControl w:val="0"/>
        <w:tabs>
          <w:tab w:val="left" w:pos="567"/>
          <w:tab w:val="left" w:leader="dot" w:pos="9356"/>
        </w:tabs>
        <w:spacing w:after="0" w:line="240" w:lineRule="auto"/>
        <w:jc w:val="both"/>
        <w:rPr>
          <w:color w:val="auto"/>
          <w:sz w:val="24"/>
          <w:szCs w:val="24"/>
        </w:rPr>
      </w:pPr>
      <w:r w:rsidRPr="00ED2C2E">
        <w:rPr>
          <w:b/>
          <w:color w:val="auto"/>
          <w:sz w:val="24"/>
          <w:szCs w:val="24"/>
        </w:rPr>
        <w:t>41.7.</w:t>
      </w:r>
      <w:r w:rsidRPr="00ED2C2E">
        <w:rPr>
          <w:color w:val="auto"/>
          <w:sz w:val="24"/>
          <w:szCs w:val="24"/>
        </w:rPr>
        <w:t xml:space="preserve"> Sözleşmeye davet edilen isteklinin, 7.7.2 maddesi uyarınca sunması gereken belgeleri sunmaması halinde ihale dışı bırakılarak hakkında Kanunun 58 inci maddesi hükümleri uygulanır. </w:t>
      </w:r>
    </w:p>
    <w:p w:rsidR="007E45CB" w:rsidRPr="00ED2C2E" w:rsidRDefault="007E45CB" w:rsidP="007E45CB">
      <w:pPr>
        <w:pStyle w:val="Balk8"/>
        <w:widowControl w:val="0"/>
        <w:tabs>
          <w:tab w:val="left" w:pos="567"/>
          <w:tab w:val="left" w:leader="dot" w:pos="9356"/>
        </w:tabs>
        <w:ind w:firstLine="0"/>
        <w:rPr>
          <w:rFonts w:ascii="Times New Roman" w:hAnsi="Times New Roman"/>
          <w:color w:val="auto"/>
          <w:szCs w:val="24"/>
        </w:rPr>
      </w:pPr>
      <w:r w:rsidRPr="00ED2C2E">
        <w:rPr>
          <w:rFonts w:ascii="Times New Roman" w:hAnsi="Times New Roman"/>
          <w:color w:val="auto"/>
          <w:szCs w:val="24"/>
        </w:rPr>
        <w:t>Madde 42 - Sözleşme yapılmasında idarenin görev ve sorumluluğu</w:t>
      </w:r>
    </w:p>
    <w:p w:rsidR="007E45CB" w:rsidRPr="00ED2C2E" w:rsidRDefault="007E45CB" w:rsidP="007E45CB">
      <w:pPr>
        <w:pStyle w:val="GvdeMetni2"/>
        <w:widowControl w:val="0"/>
        <w:tabs>
          <w:tab w:val="left" w:pos="567"/>
          <w:tab w:val="left" w:leader="dot" w:pos="9356"/>
        </w:tabs>
        <w:spacing w:after="0" w:line="240" w:lineRule="auto"/>
        <w:jc w:val="both"/>
        <w:rPr>
          <w:color w:val="auto"/>
          <w:sz w:val="24"/>
          <w:szCs w:val="24"/>
        </w:rPr>
      </w:pPr>
      <w:r w:rsidRPr="00ED2C2E">
        <w:rPr>
          <w:b/>
          <w:color w:val="auto"/>
          <w:sz w:val="24"/>
          <w:szCs w:val="24"/>
        </w:rPr>
        <w:t>42.1.</w:t>
      </w:r>
      <w:r w:rsidRPr="00ED2C2E">
        <w:rPr>
          <w:color w:val="auto"/>
          <w:sz w:val="24"/>
          <w:szCs w:val="24"/>
        </w:rPr>
        <w:t>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42.2.</w:t>
      </w:r>
      <w:r w:rsidRPr="00ED2C2E">
        <w:rPr>
          <w:color w:val="auto"/>
          <w:sz w:val="24"/>
          <w:szCs w:val="24"/>
        </w:rPr>
        <w:t> Bu takdirde geçici teminat iade edilir ve istekli teminat vermek için yaptığı belgelendirilmiş giderleri isteyebilir.</w:t>
      </w:r>
    </w:p>
    <w:p w:rsidR="00DD37E0" w:rsidRPr="00ED2C2E" w:rsidRDefault="007E45CB" w:rsidP="00DD37E0">
      <w:pPr>
        <w:widowControl w:val="0"/>
        <w:tabs>
          <w:tab w:val="left" w:pos="567"/>
          <w:tab w:val="left" w:leader="dot" w:pos="9356"/>
        </w:tabs>
        <w:jc w:val="both"/>
        <w:rPr>
          <w:b/>
          <w:color w:val="auto"/>
          <w:sz w:val="24"/>
          <w:szCs w:val="24"/>
        </w:rPr>
      </w:pPr>
      <w:r w:rsidRPr="00ED2C2E">
        <w:rPr>
          <w:b/>
          <w:color w:val="auto"/>
          <w:sz w:val="24"/>
          <w:szCs w:val="24"/>
        </w:rPr>
        <w:t>Madde 43-İhalenin sözleşmeye bağlanması</w:t>
      </w:r>
    </w:p>
    <w:p w:rsidR="007E45CB" w:rsidRPr="00ED2C2E" w:rsidRDefault="007E45CB" w:rsidP="00DD37E0">
      <w:pPr>
        <w:widowControl w:val="0"/>
        <w:tabs>
          <w:tab w:val="left" w:pos="567"/>
          <w:tab w:val="left" w:leader="dot" w:pos="9356"/>
        </w:tabs>
        <w:jc w:val="both"/>
        <w:rPr>
          <w:b/>
          <w:color w:val="auto"/>
          <w:sz w:val="24"/>
          <w:szCs w:val="24"/>
        </w:rPr>
      </w:pPr>
      <w:r w:rsidRPr="00ED2C2E">
        <w:rPr>
          <w:b/>
          <w:color w:val="auto"/>
          <w:sz w:val="24"/>
          <w:szCs w:val="24"/>
        </w:rPr>
        <w:t>43.1.</w:t>
      </w:r>
      <w:r w:rsidRPr="00ED2C2E">
        <w:rPr>
          <w:color w:val="auto"/>
          <w:sz w:val="24"/>
          <w:szCs w:val="24"/>
        </w:rPr>
        <w:t> Sözleşme bedelinin 4734 sayılı Kanunun 53 üncü maddesinin (j) bendinin (1) numaralı alt bendinde belirtilen tutarı aşması durumunda, bu bedelin onbinde beşi oranındaki tutar, sözleşme imzalamaya davet edilen istekli tarafından sözleşme imzalanmadan önce Kamu İhale Kurumu hesabına yatırılır.</w:t>
      </w:r>
    </w:p>
    <w:p w:rsidR="007E45CB" w:rsidRPr="00ED2C2E" w:rsidRDefault="007E45CB" w:rsidP="007E45CB">
      <w:pPr>
        <w:pStyle w:val="GvdeMetni22"/>
        <w:widowControl w:val="0"/>
        <w:tabs>
          <w:tab w:val="left" w:pos="567"/>
          <w:tab w:val="left" w:leader="dot" w:pos="9356"/>
        </w:tabs>
        <w:spacing w:after="0"/>
        <w:ind w:firstLine="0"/>
        <w:rPr>
          <w:b w:val="0"/>
          <w:color w:val="auto"/>
          <w:sz w:val="24"/>
          <w:szCs w:val="24"/>
        </w:rPr>
      </w:pPr>
      <w:r w:rsidRPr="00ED2C2E">
        <w:rPr>
          <w:color w:val="auto"/>
          <w:sz w:val="24"/>
          <w:szCs w:val="24"/>
        </w:rPr>
        <w:t>43.2. </w:t>
      </w:r>
      <w:r w:rsidRPr="00ED2C2E">
        <w:rPr>
          <w:b w:val="0"/>
          <w:color w:val="auto"/>
          <w:sz w:val="24"/>
          <w:szCs w:val="24"/>
        </w:rPr>
        <w:t xml:space="preserve">Sözleşmenin imzalanacağı tarihte, ihale sonuç bilgileri sözleşme imzalanmadan önce Kamu İhale Kurumuna gönderilmek suretiyle sözleşme imzalanacak isteklinin ihalelere katılmaktan yasaklı olup olmadığının teyit edilmesi zorunludur. </w:t>
      </w:r>
    </w:p>
    <w:p w:rsidR="007E45CB" w:rsidRPr="00ED2C2E" w:rsidRDefault="007E45CB" w:rsidP="007E45CB">
      <w:pPr>
        <w:pStyle w:val="GvdeMetni22"/>
        <w:widowControl w:val="0"/>
        <w:tabs>
          <w:tab w:val="left" w:pos="567"/>
          <w:tab w:val="left" w:leader="dot" w:pos="9356"/>
        </w:tabs>
        <w:spacing w:after="0"/>
        <w:ind w:firstLine="0"/>
        <w:rPr>
          <w:b w:val="0"/>
          <w:color w:val="auto"/>
          <w:sz w:val="24"/>
          <w:szCs w:val="24"/>
        </w:rPr>
      </w:pPr>
      <w:r w:rsidRPr="00ED2C2E">
        <w:rPr>
          <w:color w:val="auto"/>
          <w:sz w:val="24"/>
          <w:szCs w:val="24"/>
        </w:rPr>
        <w:t>43.3.</w:t>
      </w:r>
      <w:r w:rsidRPr="00ED2C2E">
        <w:rPr>
          <w:b w:val="0"/>
          <w:color w:val="auto"/>
          <w:sz w:val="24"/>
          <w:szCs w:val="24"/>
        </w:rPr>
        <w:t> İdare tarafından ihale dokümanında yer alan şartlara uygun olarak hazırlanan sözleşme, ihale yetkilisi ve yüklenici tarafından imzalanır ve sözleşmenin İdarece onaylı bir örneği yükleniciye verilir.Yüklenici tarafından sözleşmenin birden fazla nüsha olarak düzenlenmesi talep edilirse, talep edilen sayı kadar sözleşme nüshası düzenlenir.</w:t>
      </w:r>
    </w:p>
    <w:p w:rsidR="007E45CB" w:rsidRPr="00ED2C2E" w:rsidRDefault="007E45CB" w:rsidP="007E45CB">
      <w:pPr>
        <w:pStyle w:val="GvdeMetni22"/>
        <w:widowControl w:val="0"/>
        <w:tabs>
          <w:tab w:val="left" w:pos="567"/>
          <w:tab w:val="left" w:leader="dot" w:pos="9356"/>
        </w:tabs>
        <w:spacing w:after="0"/>
        <w:ind w:firstLine="0"/>
        <w:rPr>
          <w:b w:val="0"/>
          <w:color w:val="auto"/>
          <w:sz w:val="24"/>
          <w:szCs w:val="24"/>
        </w:rPr>
      </w:pPr>
      <w:r w:rsidRPr="00ED2C2E">
        <w:rPr>
          <w:color w:val="auto"/>
          <w:sz w:val="24"/>
          <w:szCs w:val="24"/>
        </w:rPr>
        <w:t>43.4. </w:t>
      </w:r>
      <w:r w:rsidRPr="00ED2C2E">
        <w:rPr>
          <w:rStyle w:val="SonnotBavurusu"/>
          <w:b w:val="0"/>
          <w:color w:val="auto"/>
          <w:sz w:val="24"/>
          <w:szCs w:val="24"/>
        </w:rPr>
        <w:endnoteReference w:id="35"/>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43.5.</w:t>
      </w:r>
      <w:r w:rsidRPr="00ED2C2E">
        <w:rPr>
          <w:color w:val="auto"/>
          <w:sz w:val="24"/>
          <w:szCs w:val="24"/>
        </w:rPr>
        <w:t> Yüklenicinin iş ortaklığı veya konsorsiyum olması halinde, hazırlanan sözleşme bütün ortaklar tarafından imzalanırve sözleşmenin İdarece onaylı birer örneği ortaklara verilir. Ortaklar tarafından sözleşmenin birden fazla nüsha olarak düzenlenmesi talep edilirse, talep edilen sayı kadar sözleşme nüshası düzenlenir.</w:t>
      </w:r>
    </w:p>
    <w:p w:rsidR="007E45CB" w:rsidRPr="00ED2C2E" w:rsidRDefault="007E45CB" w:rsidP="007E45CB">
      <w:pPr>
        <w:widowControl w:val="0"/>
        <w:shd w:val="clear" w:color="auto" w:fill="FFFFFF"/>
        <w:tabs>
          <w:tab w:val="left" w:pos="567"/>
          <w:tab w:val="left" w:leader="dot" w:pos="9356"/>
        </w:tabs>
        <w:jc w:val="both"/>
        <w:rPr>
          <w:color w:val="auto"/>
          <w:sz w:val="24"/>
          <w:szCs w:val="24"/>
        </w:rPr>
      </w:pPr>
      <w:r w:rsidRPr="00ED2C2E">
        <w:rPr>
          <w:b/>
          <w:color w:val="auto"/>
          <w:sz w:val="24"/>
          <w:szCs w:val="24"/>
        </w:rPr>
        <w:t>43.6. </w:t>
      </w:r>
      <w:r w:rsidRPr="00ED2C2E">
        <w:rPr>
          <w:color w:val="auto"/>
          <w:sz w:val="24"/>
          <w:szCs w:val="24"/>
        </w:rPr>
        <w:t>Sözleşmenin imzalanmasına ilişkin her türlü vergi, resim ve harçlar ile diğer sözleşme giderleri yükleniciye aittir.</w:t>
      </w:r>
    </w:p>
    <w:p w:rsidR="007E45CB" w:rsidRPr="00ED2C2E" w:rsidRDefault="007E45CB" w:rsidP="007E45CB">
      <w:pPr>
        <w:pStyle w:val="Balk9"/>
        <w:widowControl w:val="0"/>
        <w:tabs>
          <w:tab w:val="left" w:pos="567"/>
          <w:tab w:val="left" w:leader="dot" w:pos="9356"/>
        </w:tabs>
        <w:spacing w:after="0"/>
        <w:ind w:firstLine="0"/>
        <w:rPr>
          <w:rFonts w:ascii="Times New Roman" w:hAnsi="Times New Roman"/>
          <w:szCs w:val="24"/>
        </w:rPr>
      </w:pPr>
      <w:r w:rsidRPr="00ED2C2E">
        <w:rPr>
          <w:rFonts w:ascii="Times New Roman" w:hAnsi="Times New Roman"/>
          <w:szCs w:val="24"/>
        </w:rPr>
        <w:t>V – SÖZLEŞMENİN UYGULANMASINA İLİŞKİN HUSUSLAR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 xml:space="preserve">Madde 44- Ödeme yeri ve şartları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44.1.</w:t>
      </w:r>
      <w:r w:rsidRPr="00ED2C2E">
        <w:rPr>
          <w:color w:val="auto"/>
          <w:sz w:val="24"/>
          <w:szCs w:val="24"/>
        </w:rPr>
        <w:t xml:space="preserve"> Ödemeye yeri ve şartları sözleşme tasarısında belirtilmiştir.</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Madde 45- Avans verilmesi, şartları ve miktarı</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45.1. </w:t>
      </w:r>
      <w:r w:rsidRPr="00ED2C2E">
        <w:rPr>
          <w:color w:val="auto"/>
          <w:sz w:val="24"/>
          <w:szCs w:val="24"/>
        </w:rPr>
        <w:t>Avans verilip verilmeyeceği, verilecek ise şartları ve miktarı sözleşme tasarısında belirtilmiştir.</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 xml:space="preserve">Madde 46-Fiyat farkı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46.1. </w:t>
      </w:r>
      <w:r w:rsidRPr="00ED2C2E">
        <w:rPr>
          <w:color w:val="auto"/>
          <w:sz w:val="24"/>
          <w:szCs w:val="24"/>
        </w:rPr>
        <w:t>Fiyat farkı verilip verilemeyeceği, verilecek ise fiyat farkının ne şekilde ödeneceği sözleşme tasarısında belirtilmiştir.</w:t>
      </w:r>
    </w:p>
    <w:p w:rsidR="007E45CB" w:rsidRPr="00ED2C2E" w:rsidRDefault="007E45CB" w:rsidP="007E45CB">
      <w:pPr>
        <w:pStyle w:val="Balk9"/>
        <w:widowControl w:val="0"/>
        <w:tabs>
          <w:tab w:val="left" w:pos="567"/>
          <w:tab w:val="left" w:leader="dot" w:pos="9356"/>
        </w:tabs>
        <w:spacing w:after="0"/>
        <w:ind w:firstLine="0"/>
        <w:rPr>
          <w:rFonts w:ascii="Times New Roman" w:hAnsi="Times New Roman"/>
          <w:szCs w:val="24"/>
        </w:rPr>
      </w:pPr>
      <w:r w:rsidRPr="00ED2C2E">
        <w:rPr>
          <w:rFonts w:ascii="Times New Roman" w:hAnsi="Times New Roman"/>
          <w:szCs w:val="24"/>
        </w:rPr>
        <w:t>Madde 47- Malın teslim tarihi veya tarihleri ile muayene ve kabul işlemleri:</w:t>
      </w:r>
    </w:p>
    <w:p w:rsidR="007E45CB" w:rsidRPr="00ED2C2E" w:rsidRDefault="007E45CB" w:rsidP="007E45CB">
      <w:pPr>
        <w:widowControl w:val="0"/>
        <w:jc w:val="both"/>
        <w:rPr>
          <w:color w:val="auto"/>
          <w:sz w:val="24"/>
          <w:szCs w:val="24"/>
        </w:rPr>
      </w:pPr>
      <w:r w:rsidRPr="00ED2C2E">
        <w:rPr>
          <w:b/>
          <w:color w:val="auto"/>
          <w:sz w:val="24"/>
          <w:szCs w:val="24"/>
        </w:rPr>
        <w:t>47.1. </w:t>
      </w:r>
      <w:r w:rsidRPr="00ED2C2E">
        <w:rPr>
          <w:color w:val="auto"/>
          <w:sz w:val="24"/>
          <w:szCs w:val="24"/>
        </w:rPr>
        <w:t>Malın teslim tarihi veya tarihleri ile muayene ve kabul işlemlerinin nasıl gerçekleştirileceği sözleşme tasarısında belirtilmiştir.</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 xml:space="preserve">Madde 48- Süre uzatımı verilebilecek haller ve şartları </w:t>
      </w:r>
    </w:p>
    <w:p w:rsidR="007E45CB" w:rsidRPr="00ED2C2E" w:rsidRDefault="007E45CB" w:rsidP="007E45CB">
      <w:pPr>
        <w:pStyle w:val="Balk9"/>
        <w:widowControl w:val="0"/>
        <w:tabs>
          <w:tab w:val="left" w:pos="567"/>
          <w:tab w:val="left" w:leader="dot" w:pos="9356"/>
        </w:tabs>
        <w:spacing w:after="0"/>
        <w:ind w:firstLine="0"/>
        <w:rPr>
          <w:rFonts w:ascii="Times New Roman" w:hAnsi="Times New Roman"/>
          <w:b w:val="0"/>
          <w:szCs w:val="24"/>
        </w:rPr>
      </w:pPr>
      <w:r w:rsidRPr="00ED2C2E">
        <w:rPr>
          <w:rFonts w:ascii="Times New Roman" w:hAnsi="Times New Roman"/>
          <w:szCs w:val="24"/>
        </w:rPr>
        <w:t xml:space="preserve">48.1. </w:t>
      </w:r>
      <w:r w:rsidRPr="00ED2C2E">
        <w:rPr>
          <w:rFonts w:ascii="Times New Roman" w:hAnsi="Times New Roman"/>
          <w:b w:val="0"/>
          <w:szCs w:val="24"/>
        </w:rPr>
        <w:t>Süre uzatımı verilebilecek haller ve şartları sözleşme tasarısında belirtilmiştir.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 xml:space="preserve">Madde 49- Sözleşme kapsamında yaptırılabilecek ilave işler, iş eksilişi ve işin tasfiyesi </w:t>
      </w:r>
    </w:p>
    <w:p w:rsidR="007E45CB" w:rsidRPr="00ED2C2E" w:rsidRDefault="007E45CB" w:rsidP="007E45CB">
      <w:pPr>
        <w:pStyle w:val="GvdeMetni23"/>
        <w:widowControl w:val="0"/>
        <w:tabs>
          <w:tab w:val="left" w:pos="567"/>
          <w:tab w:val="left" w:leader="dot" w:pos="9356"/>
        </w:tabs>
        <w:ind w:firstLine="0"/>
        <w:rPr>
          <w:szCs w:val="24"/>
        </w:rPr>
      </w:pPr>
      <w:r w:rsidRPr="00ED2C2E">
        <w:rPr>
          <w:b/>
          <w:szCs w:val="24"/>
        </w:rPr>
        <w:t>49.1. </w:t>
      </w:r>
      <w:r w:rsidRPr="00ED2C2E">
        <w:rPr>
          <w:szCs w:val="24"/>
        </w:rPr>
        <w:t xml:space="preserve">Sözleşme kapsamında yaptırılabilecek ilave işler, iş eksilişi ve işin tasfiyesine ilişkin </w:t>
      </w:r>
      <w:r w:rsidRPr="00ED2C2E">
        <w:rPr>
          <w:szCs w:val="24"/>
        </w:rPr>
        <w:lastRenderedPageBreak/>
        <w:t>hükümler sözleşme tasarısında yer almaktadır.</w:t>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 xml:space="preserve">Madde 50- Gecikme halinde uygulanacak cezalar ve sözleşmenin feshi </w:t>
      </w:r>
    </w:p>
    <w:p w:rsidR="007E45CB" w:rsidRPr="00ED2C2E" w:rsidRDefault="007E45CB" w:rsidP="007E45CB">
      <w:pPr>
        <w:pStyle w:val="DipnotMetni"/>
        <w:widowControl w:val="0"/>
        <w:tabs>
          <w:tab w:val="left" w:pos="567"/>
          <w:tab w:val="left" w:leader="dot" w:pos="9356"/>
        </w:tabs>
        <w:jc w:val="both"/>
        <w:rPr>
          <w:color w:val="auto"/>
          <w:sz w:val="24"/>
          <w:szCs w:val="24"/>
        </w:rPr>
      </w:pPr>
      <w:r w:rsidRPr="00ED2C2E">
        <w:rPr>
          <w:b/>
          <w:color w:val="auto"/>
          <w:sz w:val="24"/>
          <w:szCs w:val="24"/>
        </w:rPr>
        <w:t>50.1. </w:t>
      </w:r>
      <w:r w:rsidRPr="00ED2C2E">
        <w:rPr>
          <w:color w:val="auto"/>
          <w:sz w:val="24"/>
          <w:szCs w:val="24"/>
        </w:rPr>
        <w:t>Gecikme halinde uygulanacak cezalar ve sözleşmenin feshine ilişkin hükümler sözleşme tasarısında yer almaktadır.</w:t>
      </w:r>
    </w:p>
    <w:p w:rsidR="007E45CB" w:rsidRPr="00ED2C2E" w:rsidRDefault="007E45CB" w:rsidP="007E45CB">
      <w:pPr>
        <w:pStyle w:val="GvdeMetni22"/>
        <w:widowControl w:val="0"/>
        <w:tabs>
          <w:tab w:val="left" w:pos="567"/>
          <w:tab w:val="left" w:leader="dot" w:pos="9356"/>
        </w:tabs>
        <w:spacing w:after="0"/>
        <w:ind w:firstLine="0"/>
        <w:rPr>
          <w:color w:val="auto"/>
          <w:sz w:val="24"/>
          <w:szCs w:val="24"/>
        </w:rPr>
      </w:pPr>
      <w:r w:rsidRPr="00ED2C2E">
        <w:rPr>
          <w:color w:val="auto"/>
          <w:sz w:val="24"/>
          <w:szCs w:val="24"/>
        </w:rPr>
        <w:t xml:space="preserve">Madde 51- Anlaşmazlıkların çözümü </w:t>
      </w:r>
    </w:p>
    <w:p w:rsidR="007E45CB" w:rsidRPr="00ED2C2E" w:rsidRDefault="007E45CB" w:rsidP="007E45CB">
      <w:pPr>
        <w:pStyle w:val="GvdeMetni22"/>
        <w:widowControl w:val="0"/>
        <w:tabs>
          <w:tab w:val="left" w:pos="567"/>
          <w:tab w:val="left" w:leader="dot" w:pos="9356"/>
        </w:tabs>
        <w:spacing w:after="0"/>
        <w:ind w:firstLine="0"/>
        <w:rPr>
          <w:b w:val="0"/>
          <w:color w:val="auto"/>
          <w:sz w:val="24"/>
          <w:szCs w:val="24"/>
        </w:rPr>
      </w:pPr>
      <w:r w:rsidRPr="00ED2C2E">
        <w:rPr>
          <w:color w:val="auto"/>
          <w:sz w:val="24"/>
          <w:szCs w:val="24"/>
        </w:rPr>
        <w:t>51.1. </w:t>
      </w:r>
      <w:r w:rsidRPr="00ED2C2E">
        <w:rPr>
          <w:b w:val="0"/>
          <w:color w:val="auto"/>
          <w:sz w:val="24"/>
          <w:szCs w:val="24"/>
        </w:rPr>
        <w:t xml:space="preserve">Sözleşmenin imzalanarak yürürlüğe girmesine kadar olan süreçte doğacak ihtilaflar 4734 sayılı Kanunun 54 üncü ve devam eden maddelerinde yer alan inceleme talebinde bulunulmasına ilişkin kurallar saklı kalmak üzere İdari Yargıda dava konusu edilebilecektir. </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51.2. </w:t>
      </w:r>
      <w:r w:rsidRPr="00ED2C2E">
        <w:rPr>
          <w:color w:val="auto"/>
          <w:sz w:val="24"/>
          <w:szCs w:val="24"/>
        </w:rPr>
        <w:t>Sözleşmenin uygulanmasından doğacak ihtilaflarda ise işin sözleşmesinde yer alan bu konuya ilişkin hükümler uygulanacaktır.</w:t>
      </w:r>
    </w:p>
    <w:p w:rsidR="007E45CB" w:rsidRPr="00ED2C2E" w:rsidRDefault="007E45CB" w:rsidP="007E45CB">
      <w:pPr>
        <w:widowControl w:val="0"/>
        <w:tabs>
          <w:tab w:val="left" w:pos="567"/>
          <w:tab w:val="left" w:leader="dot" w:pos="9356"/>
        </w:tabs>
        <w:jc w:val="both"/>
        <w:rPr>
          <w:color w:val="auto"/>
          <w:sz w:val="24"/>
          <w:szCs w:val="24"/>
        </w:rPr>
      </w:pPr>
      <w:r w:rsidRPr="00ED2C2E">
        <w:rPr>
          <w:b/>
          <w:color w:val="auto"/>
          <w:sz w:val="24"/>
          <w:szCs w:val="24"/>
        </w:rPr>
        <w:t>VI-DİĞER HUSUSLAR</w:t>
      </w:r>
      <w:r w:rsidRPr="00ED2C2E">
        <w:rPr>
          <w:rStyle w:val="SonnotBavurusu"/>
          <w:color w:val="auto"/>
          <w:sz w:val="24"/>
          <w:szCs w:val="24"/>
        </w:rPr>
        <w:endnoteReference w:id="36"/>
      </w:r>
    </w:p>
    <w:p w:rsidR="007E45CB" w:rsidRPr="00ED2C2E" w:rsidRDefault="007E45CB" w:rsidP="007E45CB">
      <w:pPr>
        <w:widowControl w:val="0"/>
        <w:tabs>
          <w:tab w:val="left" w:pos="567"/>
          <w:tab w:val="left" w:leader="dot" w:pos="9356"/>
        </w:tabs>
        <w:jc w:val="both"/>
        <w:rPr>
          <w:b/>
          <w:color w:val="auto"/>
          <w:sz w:val="24"/>
          <w:szCs w:val="24"/>
        </w:rPr>
      </w:pPr>
      <w:r w:rsidRPr="00ED2C2E">
        <w:rPr>
          <w:b/>
          <w:color w:val="auto"/>
          <w:sz w:val="24"/>
          <w:szCs w:val="24"/>
        </w:rPr>
        <w:t>Madde 52– Diğer hususlar</w:t>
      </w:r>
    </w:p>
    <w:p w:rsidR="007E45CB" w:rsidRPr="00ED2C2E" w:rsidRDefault="007E45CB" w:rsidP="007E45CB">
      <w:pPr>
        <w:widowControl w:val="0"/>
        <w:tabs>
          <w:tab w:val="left" w:pos="567"/>
          <w:tab w:val="left" w:leader="dot" w:pos="9356"/>
        </w:tabs>
        <w:jc w:val="both"/>
        <w:rPr>
          <w:b/>
          <w:color w:val="auto"/>
          <w:sz w:val="24"/>
          <w:szCs w:val="24"/>
        </w:rPr>
      </w:pPr>
    </w:p>
    <w:p w:rsidR="007E45CB" w:rsidRPr="00ED2C2E" w:rsidRDefault="007E45CB" w:rsidP="007E45CB">
      <w:pPr>
        <w:widowControl w:val="0"/>
        <w:tabs>
          <w:tab w:val="left" w:pos="567"/>
          <w:tab w:val="left" w:leader="dot" w:pos="9356"/>
        </w:tabs>
        <w:jc w:val="both"/>
        <w:rPr>
          <w:b/>
          <w:color w:val="auto"/>
          <w:sz w:val="24"/>
          <w:szCs w:val="24"/>
        </w:rPr>
        <w:sectPr w:rsidR="007E45CB" w:rsidRPr="00ED2C2E" w:rsidSect="00CF0581">
          <w:footerReference w:type="even" r:id="rId7"/>
          <w:footerReference w:type="default" r:id="rId8"/>
          <w:endnotePr>
            <w:numFmt w:val="decimal"/>
          </w:endnotePr>
          <w:pgSz w:w="11907" w:h="16840"/>
          <w:pgMar w:top="1134" w:right="1134" w:bottom="851" w:left="1134" w:header="709" w:footer="709" w:gutter="0"/>
          <w:cols w:space="708"/>
          <w:titlePg/>
        </w:sectPr>
      </w:pPr>
    </w:p>
    <w:p w:rsidR="007E45CB" w:rsidRPr="00FC4614" w:rsidRDefault="007E45CB" w:rsidP="007E45CB">
      <w:pPr>
        <w:widowControl w:val="0"/>
        <w:tabs>
          <w:tab w:val="left" w:pos="567"/>
          <w:tab w:val="left" w:leader="dot" w:pos="9356"/>
        </w:tabs>
        <w:jc w:val="both"/>
        <w:rPr>
          <w:b/>
          <w:color w:val="auto"/>
          <w:sz w:val="24"/>
          <w:szCs w:val="24"/>
          <w:u w:val="single"/>
        </w:rPr>
      </w:pPr>
      <w:r w:rsidRPr="00ED2C2E">
        <w:rPr>
          <w:b/>
          <w:color w:val="auto"/>
          <w:sz w:val="24"/>
          <w:szCs w:val="24"/>
          <w:u w:val="single"/>
        </w:rPr>
        <w:lastRenderedPageBreak/>
        <w:t>DİPNOTLAR:</w:t>
      </w:r>
    </w:p>
    <w:sectPr w:rsidR="007E45CB" w:rsidRPr="00FC4614" w:rsidSect="00CF0581">
      <w:endnotePr>
        <w:numFmt w:val="decimal"/>
      </w:endnotePr>
      <w:pgSz w:w="11907" w:h="16840"/>
      <w:pgMar w:top="1134" w:right="1134" w:bottom="851" w:left="1134" w:header="709" w:footer="709"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7D6A" w:rsidRDefault="00BC7D6A" w:rsidP="007E45CB">
      <w:r>
        <w:separator/>
      </w:r>
    </w:p>
  </w:endnote>
  <w:endnote w:type="continuationSeparator" w:id="1">
    <w:p w:rsidR="00BC7D6A" w:rsidRDefault="00BC7D6A" w:rsidP="007E45CB">
      <w:r>
        <w:continuationSeparator/>
      </w:r>
    </w:p>
  </w:endnote>
  <w:endnote w:id="2">
    <w:p w:rsidR="00CF0581" w:rsidRPr="009C19C3" w:rsidRDefault="00CF0581" w:rsidP="007E45CB">
      <w:pPr>
        <w:pStyle w:val="SonnotMetni"/>
        <w:jc w:val="both"/>
        <w:rPr>
          <w:color w:val="auto"/>
          <w:sz w:val="22"/>
          <w:szCs w:val="22"/>
        </w:rPr>
      </w:pPr>
      <w:r w:rsidRPr="009C19C3">
        <w:rPr>
          <w:rStyle w:val="SonnotBavurusu"/>
          <w:color w:val="auto"/>
          <w:sz w:val="22"/>
          <w:szCs w:val="22"/>
        </w:rPr>
        <w:endnoteRef/>
      </w:r>
      <w:r w:rsidRPr="009C19C3">
        <w:rPr>
          <w:color w:val="auto"/>
          <w:sz w:val="22"/>
          <w:szCs w:val="22"/>
        </w:rPr>
        <w:t xml:space="preserve"> Alıma ilişkin diğer bilgilerin yanı sıra, konsorsiyumların ihaleye teklif vermesine izin verilmesi durumunda, </w:t>
      </w:r>
      <w:r w:rsidRPr="009C19C3">
        <w:rPr>
          <w:bCs/>
          <w:color w:val="auto"/>
          <w:sz w:val="22"/>
          <w:szCs w:val="22"/>
        </w:rPr>
        <w:t>işin uzmanlık gerektiren kısımları yazılacaktır.</w:t>
      </w:r>
    </w:p>
  </w:endnote>
  <w:endnote w:id="3">
    <w:p w:rsidR="00CF0581" w:rsidRPr="009C19C3" w:rsidRDefault="00CF0581" w:rsidP="00117F82">
      <w:pPr>
        <w:tabs>
          <w:tab w:val="left" w:pos="566"/>
        </w:tabs>
        <w:spacing w:line="240" w:lineRule="exact"/>
        <w:rPr>
          <w:szCs w:val="22"/>
        </w:rPr>
      </w:pPr>
      <w:r w:rsidRPr="009C19C3">
        <w:rPr>
          <w:rStyle w:val="SonnotBavurusu"/>
          <w:szCs w:val="22"/>
        </w:rPr>
        <w:endnoteRef/>
      </w:r>
      <w:r w:rsidR="00117F82" w:rsidRPr="00117F82">
        <w:rPr>
          <w:b/>
          <w:szCs w:val="24"/>
        </w:rPr>
        <w:t>(Mülga: 19/06/2018-30453/m RG/7. md.; yürürlük: 19</w:t>
      </w:r>
      <w:r w:rsidR="001013FA">
        <w:rPr>
          <w:b/>
          <w:szCs w:val="24"/>
        </w:rPr>
        <w:t>/</w:t>
      </w:r>
      <w:r w:rsidR="00117F82" w:rsidRPr="00117F82">
        <w:rPr>
          <w:b/>
          <w:szCs w:val="24"/>
        </w:rPr>
        <w:t>07</w:t>
      </w:r>
      <w:r w:rsidR="001013FA">
        <w:rPr>
          <w:b/>
          <w:szCs w:val="24"/>
        </w:rPr>
        <w:t>/</w:t>
      </w:r>
      <w:r w:rsidR="00117F82" w:rsidRPr="00117F82">
        <w:rPr>
          <w:b/>
          <w:szCs w:val="24"/>
        </w:rPr>
        <w:t>2018</w:t>
      </w:r>
      <w:r w:rsidR="00117F82" w:rsidRPr="007D518F">
        <w:rPr>
          <w:b/>
          <w:sz w:val="24"/>
          <w:szCs w:val="24"/>
        </w:rPr>
        <w:t>)</w:t>
      </w:r>
    </w:p>
  </w:endnote>
  <w:endnote w:id="4">
    <w:p w:rsidR="00CF0581" w:rsidRPr="009C19C3" w:rsidRDefault="00CF0581" w:rsidP="00117F82">
      <w:pPr>
        <w:pStyle w:val="SonnotMetni"/>
        <w:jc w:val="both"/>
        <w:rPr>
          <w:color w:val="auto"/>
          <w:sz w:val="22"/>
          <w:szCs w:val="22"/>
        </w:rPr>
      </w:pPr>
      <w:r w:rsidRPr="009C19C3">
        <w:rPr>
          <w:rStyle w:val="SonnotBavurusu"/>
          <w:color w:val="auto"/>
          <w:sz w:val="22"/>
          <w:szCs w:val="22"/>
        </w:rPr>
        <w:endnoteRef/>
      </w:r>
      <w:r w:rsidRPr="009C19C3">
        <w:rPr>
          <w:color w:val="auto"/>
          <w:sz w:val="22"/>
          <w:szCs w:val="22"/>
        </w:rPr>
        <w:t xml:space="preserve"> İdarece ihale dokümanı kapsamında verilecek diğer belgeler burada belirtilecektir.</w:t>
      </w:r>
    </w:p>
  </w:endnote>
  <w:endnote w:id="5">
    <w:p w:rsidR="00CF0581" w:rsidRPr="009C19C3" w:rsidRDefault="00CF0581" w:rsidP="007E45CB">
      <w:pPr>
        <w:pStyle w:val="SonnotMetni"/>
        <w:jc w:val="both"/>
        <w:rPr>
          <w:color w:val="auto"/>
          <w:sz w:val="22"/>
          <w:szCs w:val="22"/>
        </w:rPr>
      </w:pPr>
      <w:r w:rsidRPr="009C19C3">
        <w:rPr>
          <w:rStyle w:val="SonnotBavurusu"/>
          <w:color w:val="auto"/>
          <w:sz w:val="22"/>
          <w:szCs w:val="22"/>
        </w:rPr>
        <w:endnoteRef/>
      </w:r>
      <w:r w:rsidRPr="009C19C3">
        <w:rPr>
          <w:color w:val="auto"/>
          <w:sz w:val="22"/>
          <w:szCs w:val="22"/>
        </w:rPr>
        <w:t xml:space="preserve"> Konsorsiyumların katılımına açık olan ihalelerde aşağıdaki metne yer verilecektir:</w:t>
      </w:r>
    </w:p>
    <w:p w:rsidR="00CF0581" w:rsidRPr="009C19C3" w:rsidRDefault="00CF0581" w:rsidP="007E45CB">
      <w:pPr>
        <w:pStyle w:val="SonnotMetni"/>
        <w:jc w:val="both"/>
        <w:rPr>
          <w:color w:val="auto"/>
          <w:sz w:val="22"/>
          <w:szCs w:val="22"/>
        </w:rPr>
      </w:pPr>
      <w:r w:rsidRPr="009C19C3">
        <w:rPr>
          <w:color w:val="auto"/>
          <w:sz w:val="22"/>
          <w:szCs w:val="22"/>
        </w:rPr>
        <w:t>“İsteklinin konsorsiyum olması halinde, EKAP üzerinden hazırlanmış ve bütün ortaklar tarafından e-imza ile imzalanmış konsorsiyum beyannamesi,”</w:t>
      </w:r>
    </w:p>
  </w:endnote>
  <w:endnote w:id="6">
    <w:p w:rsidR="00CF0581" w:rsidRPr="009C19C3" w:rsidRDefault="00CF0581" w:rsidP="007E45CB">
      <w:pPr>
        <w:pStyle w:val="SonnotMetni"/>
        <w:jc w:val="both"/>
        <w:rPr>
          <w:color w:val="auto"/>
          <w:sz w:val="22"/>
          <w:szCs w:val="22"/>
        </w:rPr>
      </w:pPr>
      <w:r w:rsidRPr="009C19C3">
        <w:rPr>
          <w:rStyle w:val="SonnotBavurusu"/>
          <w:color w:val="auto"/>
          <w:sz w:val="22"/>
          <w:szCs w:val="22"/>
        </w:rPr>
        <w:endnoteRef/>
      </w:r>
      <w:r w:rsidRPr="009C19C3">
        <w:rPr>
          <w:color w:val="auto"/>
          <w:sz w:val="22"/>
          <w:szCs w:val="22"/>
        </w:rPr>
        <w:t xml:space="preserve"> (1) İhale konusu malın satış faaliyetinin yerine getirilebilmesi için ilgili mevzuat gereğince özel bir izin, ruhsat veya faaliyet belgesi veya belgeleri alınması zorunlu ise bu belgeler belirtilecektir.</w:t>
      </w:r>
    </w:p>
    <w:p w:rsidR="00CF0581" w:rsidRPr="009C19C3" w:rsidRDefault="00CF0581" w:rsidP="007E45CB">
      <w:pPr>
        <w:pStyle w:val="SonnotMetni"/>
        <w:jc w:val="both"/>
        <w:rPr>
          <w:color w:val="auto"/>
          <w:sz w:val="22"/>
          <w:szCs w:val="22"/>
        </w:rPr>
      </w:pPr>
      <w:r w:rsidRPr="009C19C3">
        <w:rPr>
          <w:color w:val="auto"/>
          <w:sz w:val="22"/>
          <w:szCs w:val="22"/>
        </w:rPr>
        <w:t>(2) İhale konusu malın satış faaliyetinin yerine getirilebilmesi için ilgili mevzuat gereğince özel bir izin, ruhsat veya faaliyet belgesi alınması zorunlu değil ise “Bu bent boş bırakılmıştır.” yazılacaktır.</w:t>
      </w:r>
    </w:p>
  </w:endnote>
  <w:endnote w:id="7">
    <w:p w:rsidR="00CF0581" w:rsidRPr="009C19C3" w:rsidRDefault="00CF0581" w:rsidP="007E45CB">
      <w:pPr>
        <w:jc w:val="both"/>
        <w:rPr>
          <w:color w:val="auto"/>
          <w:szCs w:val="22"/>
        </w:rPr>
      </w:pPr>
      <w:r w:rsidRPr="009C19C3">
        <w:rPr>
          <w:rStyle w:val="SonnotBavurusu"/>
          <w:color w:val="auto"/>
          <w:szCs w:val="22"/>
        </w:rPr>
        <w:endnoteRef/>
      </w:r>
      <w:r w:rsidRPr="009C19C3">
        <w:rPr>
          <w:color w:val="auto"/>
          <w:szCs w:val="22"/>
        </w:rPr>
        <w:t xml:space="preserve"> İş ortaklıklarında ortakların her birinin ayrı ayrı sunması gereken belgeler Mal Alımı İhaleleri Uygulama Yönetmeliğinin ilgili hükümlerine göre idare tarafından tespit edilerek burada belirtilecektir.</w:t>
      </w:r>
    </w:p>
  </w:endnote>
  <w:endnote w:id="8">
    <w:p w:rsidR="00CF0581" w:rsidRPr="009C19C3" w:rsidRDefault="00CF0581" w:rsidP="007E45CB">
      <w:pPr>
        <w:pStyle w:val="SonnotMetni"/>
        <w:jc w:val="both"/>
        <w:rPr>
          <w:color w:val="auto"/>
          <w:sz w:val="22"/>
          <w:szCs w:val="22"/>
        </w:rPr>
      </w:pPr>
      <w:r w:rsidRPr="009C19C3">
        <w:rPr>
          <w:rStyle w:val="SonnotBavurusu"/>
          <w:color w:val="auto"/>
          <w:sz w:val="22"/>
          <w:szCs w:val="22"/>
        </w:rPr>
        <w:endnoteRef/>
      </w:r>
      <w:r w:rsidRPr="009C19C3">
        <w:rPr>
          <w:color w:val="auto"/>
          <w:sz w:val="22"/>
          <w:szCs w:val="22"/>
        </w:rPr>
        <w:t xml:space="preserve"> (1) İhaleye konsorsiyum olarak teklif verilmesine izin verilmesi durumunda ortakların her birinin ayrı ayrı sunması gereken belgeler, Mal Alımı İhaleleri Uygulama Yönetmeliğinin ilgili hükümlerine göre idare tarafından tespit edilerek burada belirtilecektir. </w:t>
      </w:r>
    </w:p>
    <w:p w:rsidR="00CF0581" w:rsidRPr="009C19C3" w:rsidRDefault="00CF0581" w:rsidP="007E45CB">
      <w:pPr>
        <w:pStyle w:val="SonnotMetni"/>
        <w:jc w:val="both"/>
        <w:rPr>
          <w:color w:val="auto"/>
          <w:sz w:val="22"/>
          <w:szCs w:val="22"/>
        </w:rPr>
      </w:pPr>
      <w:r w:rsidRPr="009C19C3">
        <w:rPr>
          <w:color w:val="auto"/>
          <w:sz w:val="22"/>
          <w:szCs w:val="22"/>
        </w:rPr>
        <w:t>(2) İhaleye konsorsiyum olarak teklif verilmesine izin verilmemesi durumunda;</w:t>
      </w:r>
    </w:p>
    <w:p w:rsidR="00CF0581" w:rsidRPr="009C19C3" w:rsidRDefault="00CF0581" w:rsidP="007E45CB">
      <w:pPr>
        <w:pStyle w:val="SonnotMetni"/>
        <w:jc w:val="both"/>
        <w:rPr>
          <w:color w:val="auto"/>
          <w:sz w:val="22"/>
          <w:szCs w:val="22"/>
        </w:rPr>
      </w:pPr>
      <w:r w:rsidRPr="009C19C3">
        <w:rPr>
          <w:color w:val="auto"/>
          <w:sz w:val="22"/>
          <w:szCs w:val="22"/>
        </w:rPr>
        <w:t>“7.3. Bu madde boş bırakılmıştır.” yazılacaktır.</w:t>
      </w:r>
    </w:p>
  </w:endnote>
  <w:endnote w:id="9">
    <w:p w:rsidR="00CF0581" w:rsidRPr="009C19C3" w:rsidRDefault="00CF0581" w:rsidP="00E07287">
      <w:pPr>
        <w:pStyle w:val="SonnotMetni"/>
        <w:jc w:val="both"/>
        <w:rPr>
          <w:color w:val="auto"/>
          <w:sz w:val="22"/>
          <w:szCs w:val="22"/>
        </w:rPr>
      </w:pPr>
      <w:r w:rsidRPr="009C19C3">
        <w:rPr>
          <w:rStyle w:val="SonnotBavurusu"/>
          <w:color w:val="auto"/>
          <w:sz w:val="22"/>
          <w:szCs w:val="22"/>
        </w:rPr>
        <w:endnoteRef/>
      </w:r>
      <w:r w:rsidRPr="009C19C3">
        <w:rPr>
          <w:color w:val="auto"/>
          <w:sz w:val="22"/>
          <w:szCs w:val="22"/>
        </w:rPr>
        <w:t xml:space="preserve"> İdare, isteklilerin ekonomik ve mali yeterliğinin belirlenmesine ilişkin olarak Mal Alımı İhaleleri Uygulama Yönetmeliğinde düzenlenen belgelerden ihale konusu alımın yaklaşık maliyeti ve özelliğine uygun olarak isteyeceği belgeler ile bu belgelerin taşıması gereken kriterleri belirleyerek 7.4 maddesine yazacaktır. Yönetmelikte yapılan düzenlemeler ile alımın özelliğine göre bu yeterlik kriterlerine yönelik bir düzenleme yapılmaması durumunda “7.4.1. Bu madde boş bırakılmıştır.” yazılacaktır.</w:t>
      </w:r>
    </w:p>
  </w:endnote>
  <w:endnote w:id="10">
    <w:p w:rsidR="00CF0581" w:rsidRPr="009C19C3" w:rsidRDefault="00CF0581" w:rsidP="00E52433">
      <w:pPr>
        <w:pStyle w:val="SonnotMetni"/>
        <w:jc w:val="both"/>
        <w:rPr>
          <w:color w:val="auto"/>
          <w:sz w:val="22"/>
          <w:szCs w:val="22"/>
        </w:rPr>
      </w:pPr>
      <w:r w:rsidRPr="009C19C3">
        <w:rPr>
          <w:rStyle w:val="SonnotBavurusu"/>
          <w:color w:val="auto"/>
          <w:sz w:val="22"/>
          <w:szCs w:val="22"/>
        </w:rPr>
        <w:endnoteRef/>
      </w:r>
      <w:r w:rsidRPr="009C19C3">
        <w:rPr>
          <w:color w:val="auto"/>
          <w:sz w:val="22"/>
          <w:szCs w:val="22"/>
        </w:rPr>
        <w:t xml:space="preserve"> İdare, isteklilerin mesleki ve teknik yeterliğinin belirlenmesine ilişkin olarak Mal Alımı İhaleleri Uygulama Yönetmeliğinde düzenlenen belgelerden ihale konusu alımın yaklaşık maliyeti ve özelliğine uygun olarak isteyeceği belgeler ile bu belgelerin taşıması gereken kriterleri belirleyerek 7.5 maddesine yazacaktır. Yönetmelikte yapılan düzenlemeler ve alımın özelliği çerçevesinde bu yeterlik kriterlerine yönelik bir düzenleme yapılmaması durumunda “7.5.1. Bu madde boş bırakılmıştır.” yazılacaktır.</w:t>
      </w:r>
    </w:p>
  </w:endnote>
  <w:endnote w:id="11">
    <w:p w:rsidR="00CF0581" w:rsidRPr="009C19C3" w:rsidRDefault="00CF0581" w:rsidP="00E52433">
      <w:pPr>
        <w:jc w:val="both"/>
        <w:rPr>
          <w:color w:val="auto"/>
          <w:szCs w:val="22"/>
        </w:rPr>
      </w:pPr>
      <w:r w:rsidRPr="009C19C3">
        <w:rPr>
          <w:rStyle w:val="SonnotBavurusu"/>
          <w:color w:val="auto"/>
          <w:szCs w:val="22"/>
        </w:rPr>
        <w:endnoteRef/>
      </w:r>
      <w:r w:rsidRPr="009C19C3">
        <w:rPr>
          <w:color w:val="auto"/>
          <w:szCs w:val="22"/>
        </w:rPr>
        <w:t xml:space="preserve">Kalite yönetim sistem belgesi ve/veya çevre yönetim sistem belgesi istenilen ihalede köşeli ayraç içerisinde bulunan uygun ibare seçilerek aşağıdaki metne yer verilecektir. </w:t>
      </w:r>
    </w:p>
    <w:p w:rsidR="00CF0581" w:rsidRPr="009C19C3" w:rsidRDefault="00CF0581" w:rsidP="00E52433">
      <w:pPr>
        <w:jc w:val="both"/>
        <w:rPr>
          <w:color w:val="auto"/>
          <w:szCs w:val="22"/>
        </w:rPr>
      </w:pPr>
      <w:r w:rsidRPr="009C19C3">
        <w:rPr>
          <w:i/>
          <w:color w:val="auto"/>
          <w:szCs w:val="22"/>
        </w:rPr>
        <w:t>“[Kalite yönetim sistem belgesinin/ Çevre yönetim sistem belgesinin/Kalite yönetim sistem belgesi ve çevre yönetim sistem belgesinin]</w:t>
      </w:r>
      <w:r w:rsidRPr="009C19C3">
        <w:rPr>
          <w:color w:val="auto"/>
          <w:szCs w:val="22"/>
        </w:rPr>
        <w:t xml:space="preserve">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C19C3">
        <w:rPr>
          <w:i/>
          <w:color w:val="auto"/>
          <w:szCs w:val="22"/>
        </w:rPr>
        <w:t xml:space="preserve">. </w:t>
      </w:r>
      <w:r w:rsidRPr="009C19C3">
        <w:rPr>
          <w:color w:val="auto"/>
          <w:szCs w:val="22"/>
        </w:rPr>
        <w:t>Ancak, Türk Akreditasyon Kurumu tarafından akredite edildiği duyurulan belgelendirme kuruluşları tarafından düzenlenen ve TÜRKAK Akreditasyon Markası taşıyan belge ve sertifikalar için Türk Akreditasyon Kurumundan teyit alınması zorunlu değildir. Bu [</w:t>
      </w:r>
      <w:r w:rsidRPr="009C19C3">
        <w:rPr>
          <w:i/>
          <w:color w:val="auto"/>
          <w:szCs w:val="22"/>
        </w:rPr>
        <w:t>belgenin /belgelerin</w:t>
      </w:r>
      <w:r w:rsidRPr="009C19C3">
        <w:rPr>
          <w:color w:val="auto"/>
          <w:szCs w:val="22"/>
        </w:rPr>
        <w:t xml:space="preserve">] ihale tarihinde geçerli olması yeterlidir. İş ortaklıklarında, ortaklardan birinin istenilen belgeyi sunması yeterlidir.” </w:t>
      </w:r>
    </w:p>
  </w:endnote>
  <w:endnote w:id="12">
    <w:p w:rsidR="00CF0581" w:rsidRPr="009C19C3" w:rsidRDefault="00CF0581" w:rsidP="00E52433">
      <w:pPr>
        <w:pStyle w:val="SonnotMetni"/>
        <w:jc w:val="both"/>
        <w:rPr>
          <w:color w:val="auto"/>
          <w:sz w:val="22"/>
          <w:szCs w:val="22"/>
        </w:rPr>
      </w:pPr>
      <w:r w:rsidRPr="009C19C3">
        <w:rPr>
          <w:rStyle w:val="SonnotBavurusu"/>
          <w:sz w:val="22"/>
          <w:szCs w:val="22"/>
        </w:rPr>
        <w:endnoteRef/>
      </w:r>
      <w:r w:rsidRPr="009C19C3">
        <w:rPr>
          <w:color w:val="auto"/>
          <w:sz w:val="22"/>
          <w:szCs w:val="22"/>
        </w:rPr>
        <w:t>(1) İş deneyimini gösteren belgelerin istenildiği ihalede, İdare, hangi işlerin benzer iş olarak kabul edileceğini; ihaleye konsorsiyumların katılabileceğinin öngörüldüğü durumlarda ise, işin uzmanlık gerektiren her bir kısmı ile ilgili olarak konsorsiyum ortakları için iş deneyimi olarak kabul edilecek benzer işi belirleyerek bu maddeye yazacaktır.</w:t>
      </w:r>
    </w:p>
    <w:p w:rsidR="00CF0581" w:rsidRPr="009C19C3" w:rsidRDefault="00CF0581" w:rsidP="00E52433">
      <w:pPr>
        <w:pStyle w:val="SonnotMetni"/>
        <w:jc w:val="both"/>
        <w:rPr>
          <w:sz w:val="22"/>
          <w:szCs w:val="22"/>
        </w:rPr>
      </w:pPr>
      <w:r w:rsidRPr="009C19C3">
        <w:rPr>
          <w:color w:val="auto"/>
          <w:sz w:val="22"/>
          <w:szCs w:val="22"/>
        </w:rPr>
        <w:t>(2) İş deneyimini gösteren belgelerin istenilmediği ihalede, “7.6.1. Bu madde boş bırakılmıştır.” yazılacaktır.</w:t>
      </w:r>
    </w:p>
  </w:endnote>
  <w:endnote w:id="13">
    <w:p w:rsidR="00CF0581" w:rsidRPr="009C19C3" w:rsidRDefault="00CF0581" w:rsidP="007E45CB">
      <w:pPr>
        <w:pStyle w:val="SonnotMetni"/>
        <w:jc w:val="both"/>
        <w:rPr>
          <w:color w:val="auto"/>
          <w:sz w:val="22"/>
          <w:szCs w:val="22"/>
        </w:rPr>
      </w:pPr>
      <w:r w:rsidRPr="009C19C3">
        <w:rPr>
          <w:rStyle w:val="SonnotBavurusu"/>
          <w:sz w:val="22"/>
          <w:szCs w:val="22"/>
        </w:rPr>
        <w:endnoteRef/>
      </w:r>
      <w:r w:rsidRPr="009C19C3">
        <w:rPr>
          <w:color w:val="auto"/>
          <w:sz w:val="22"/>
          <w:szCs w:val="22"/>
        </w:rPr>
        <w:t xml:space="preserve"> İhaleye katılım ve yeterlik kriterleri olarak istenilen belgelerin kamu kurumlarınca elektronik ortamda düzenlemesi ve internet sayfası üzerinden teyidinin yapılabilmesi durumunda bu belgelerin internet çıktısının sunulmasına yönelik olarak madde metninin sonuna aşağıdaki cümle eklenerek düzenleme yapılabilir. </w:t>
      </w:r>
    </w:p>
    <w:p w:rsidR="00CF0581" w:rsidRPr="009C19C3" w:rsidRDefault="00CF0581" w:rsidP="007E45CB">
      <w:pPr>
        <w:pStyle w:val="SonnotMetni"/>
        <w:jc w:val="both"/>
        <w:rPr>
          <w:color w:val="auto"/>
          <w:sz w:val="22"/>
          <w:szCs w:val="22"/>
        </w:rPr>
      </w:pPr>
      <w:r w:rsidRPr="009C19C3">
        <w:rPr>
          <w:color w:val="auto"/>
          <w:sz w:val="22"/>
          <w:szCs w:val="22"/>
        </w:rPr>
        <w:t>“Ancak aşağıdaki belgenin/belgelerin, ilgili kurumların internet sayfasından alınmış internet çıktıları sunulabilir:</w:t>
      </w:r>
    </w:p>
    <w:p w:rsidR="00CF0581" w:rsidRPr="009C19C3" w:rsidRDefault="00CF0581" w:rsidP="007E45CB">
      <w:pPr>
        <w:jc w:val="both"/>
        <w:rPr>
          <w:color w:val="auto"/>
          <w:szCs w:val="22"/>
        </w:rPr>
      </w:pPr>
      <w:r w:rsidRPr="009C19C3">
        <w:rPr>
          <w:color w:val="auto"/>
          <w:szCs w:val="22"/>
        </w:rPr>
        <w:t>…”</w:t>
      </w:r>
    </w:p>
  </w:endnote>
  <w:endnote w:id="14">
    <w:p w:rsidR="00CF0581" w:rsidRPr="009C19C3" w:rsidRDefault="00CF0581" w:rsidP="00E52433">
      <w:pPr>
        <w:pStyle w:val="SonnotMetni"/>
        <w:jc w:val="both"/>
        <w:rPr>
          <w:color w:val="auto"/>
          <w:sz w:val="22"/>
          <w:szCs w:val="22"/>
        </w:rPr>
      </w:pPr>
      <w:r w:rsidRPr="009C19C3">
        <w:rPr>
          <w:rStyle w:val="SonnotBavurusu"/>
          <w:color w:val="auto"/>
          <w:sz w:val="22"/>
          <w:szCs w:val="22"/>
        </w:rPr>
        <w:endnoteRef/>
      </w:r>
      <w:r w:rsidRPr="009C19C3">
        <w:rPr>
          <w:color w:val="auto"/>
          <w:sz w:val="22"/>
          <w:szCs w:val="22"/>
        </w:rPr>
        <w:t xml:space="preserve"> (1) İdare, resmi niteliği bulunmayan belgelerden tasdik işleminden muaf tutmak istediği belgeleri bu maddede belirtecektir. Ayrıca bu belgelerin tercümelerinin de tasdik işleminden muaf olduğu belirtilecektir.</w:t>
      </w:r>
    </w:p>
    <w:p w:rsidR="00CF0581" w:rsidRPr="009C19C3" w:rsidRDefault="00CF0581" w:rsidP="00E52433">
      <w:pPr>
        <w:pStyle w:val="SonnotMetni"/>
        <w:jc w:val="both"/>
        <w:rPr>
          <w:color w:val="auto"/>
          <w:sz w:val="22"/>
          <w:szCs w:val="22"/>
        </w:rPr>
      </w:pPr>
      <w:r w:rsidRPr="009C19C3">
        <w:rPr>
          <w:color w:val="auto"/>
          <w:sz w:val="22"/>
          <w:szCs w:val="22"/>
        </w:rPr>
        <w:t xml:space="preserve">(2) İdare, tasdik işleminden muaf tutmak istediği belge bulunmaması durumunda, “Bu madde boş bırakılmıştır.” yazacaktır. </w:t>
      </w:r>
    </w:p>
  </w:endnote>
  <w:endnote w:id="15">
    <w:p w:rsidR="00CF0581" w:rsidRPr="009C19C3" w:rsidRDefault="00CF0581" w:rsidP="007E45CB">
      <w:pPr>
        <w:tabs>
          <w:tab w:val="left" w:pos="540"/>
          <w:tab w:val="left" w:pos="900"/>
          <w:tab w:val="left" w:pos="993"/>
        </w:tabs>
        <w:jc w:val="both"/>
        <w:rPr>
          <w:color w:val="auto"/>
          <w:szCs w:val="22"/>
        </w:rPr>
      </w:pPr>
      <w:r w:rsidRPr="009C19C3">
        <w:rPr>
          <w:rStyle w:val="SonnotBavurusu"/>
          <w:color w:val="auto"/>
          <w:szCs w:val="22"/>
        </w:rPr>
        <w:endnoteRef/>
      </w:r>
      <w:r w:rsidRPr="009C19C3">
        <w:rPr>
          <w:color w:val="auto"/>
          <w:szCs w:val="22"/>
        </w:rPr>
        <w:t xml:space="preserve"> (1) İdare, kalite ve standarda ilişkin belge istememiş ise maddeye “Bu madde boş bırakılmıştır.” yazacaktır. </w:t>
      </w:r>
    </w:p>
    <w:p w:rsidR="00CF0581" w:rsidRPr="009C19C3" w:rsidRDefault="00CF0581" w:rsidP="007E45CB">
      <w:pPr>
        <w:jc w:val="both"/>
        <w:rPr>
          <w:color w:val="auto"/>
          <w:szCs w:val="22"/>
        </w:rPr>
      </w:pPr>
      <w:r w:rsidRPr="009C19C3">
        <w:rPr>
          <w:color w:val="auto"/>
          <w:szCs w:val="22"/>
        </w:rPr>
        <w:t>(2) Mesleki ve teknik yeterliğe ilişkin maddede kalite yönetim sistem belgesi veya çevre yönetim sistem belgesi ya da her iki belgenin birlikte istenilmesi durumunda, köşeli ayraç içerisinde bulunan uygun ibare seçilerek aşağıdaki metne yer verilecektir:</w:t>
      </w:r>
    </w:p>
    <w:p w:rsidR="00CF0581" w:rsidRPr="009C19C3" w:rsidRDefault="00CF0581" w:rsidP="007E45CB">
      <w:pPr>
        <w:jc w:val="both"/>
        <w:rPr>
          <w:color w:val="auto"/>
          <w:szCs w:val="22"/>
        </w:rPr>
      </w:pPr>
      <w:r w:rsidRPr="009C19C3">
        <w:rPr>
          <w:color w:val="auto"/>
          <w:szCs w:val="22"/>
        </w:rPr>
        <w:t>“7.7.3.6.1.Uluslararası Akreditasyon Forumu Karşılıklı Tanınma Antlaşmasında yer alan ulusal akreditasyon kurumlarınca akredite edilmiş belgelendirme kuruluşları veya Uluslararası Laboratuvar Akreditasyon İşbirliği Karşılıklı Tanınma Anlaşmasında yer alan akreditasyon kurumları tarafından düzenlenen [</w:t>
      </w:r>
      <w:r w:rsidRPr="009C19C3">
        <w:rPr>
          <w:i/>
          <w:color w:val="auto"/>
          <w:szCs w:val="22"/>
        </w:rPr>
        <w:t>kalite yönetim sistem belgesinin/ çevre yönetim sistem belgesinin/kalite yönetim sistem belgesi ve çevre yönetim sistem belgesinin</w:t>
      </w:r>
      <w:r w:rsidRPr="009C19C3">
        <w:rPr>
          <w:color w:val="auto"/>
          <w:szCs w:val="22"/>
        </w:rPr>
        <w:t xml:space="preserve">], Türk Akreditasyon Kurumundan alınan teyit yazısıyla birlikte sunulması zorunludur. Bu belgeler tasdik işleminden muaftır. Bu belgelerden yabancı dilde düzenlenenlerin tercümelerinin Türkiye’deki yeminli tercümanlar tarafından yapılması ve noter tarafından onaylanması zorunludur. Bu tercümeler de Türkiye Cumhuriyeti Dışişleri Bakanlığı tasdik işleminden muaftır. </w:t>
      </w:r>
    </w:p>
    <w:p w:rsidR="00CF0581" w:rsidRPr="009C19C3" w:rsidRDefault="00CF0581" w:rsidP="007E45CB">
      <w:pPr>
        <w:jc w:val="both"/>
        <w:rPr>
          <w:color w:val="auto"/>
          <w:szCs w:val="22"/>
        </w:rPr>
      </w:pPr>
      <w:r w:rsidRPr="009C19C3">
        <w:rPr>
          <w:color w:val="auto"/>
          <w:szCs w:val="22"/>
        </w:rPr>
        <w:t xml:space="preserve">7.7.3.6.2. Türk Akreditasyon Kurumu tarafından akredite edilen belgelendirme kuruluşları tarafından düzenlenen ve TÜRKAK Akreditasyon Markası taşıyan belgeler için Türk Akreditasyon Kurumundan teyit yazısı alınması zorunlu değildir. Ayrıca, bu belgelerden yurt dışında düzenlenenler de tasdik işleminden muaftır. Ancak, yabancı dilde düzenlenen belgelerin tercümelerinin Türkiye’deki yeminli tercümanlar tarafından yapılması ve noter tarafından onaylanması zorunludur. Bu tercümeler, Türkiye Cumhuriyeti Dışişleri Bakanlığı tasdik işleminden muaftır.” </w:t>
      </w:r>
    </w:p>
    <w:p w:rsidR="00CF0581" w:rsidRPr="009C19C3" w:rsidRDefault="00CF0581" w:rsidP="007E45CB">
      <w:pPr>
        <w:jc w:val="both"/>
        <w:rPr>
          <w:color w:val="auto"/>
          <w:szCs w:val="22"/>
        </w:rPr>
      </w:pPr>
      <w:r w:rsidRPr="009C19C3">
        <w:rPr>
          <w:color w:val="auto"/>
          <w:szCs w:val="22"/>
        </w:rPr>
        <w:t>(3) Türk Akreditasyon Kurumundan bir teyit yazısı alınmadan sunulabilen kalite ve standarda ilişkin belgelerin istenilmesi durumunda aşağıdaki metne yer verilecektir:</w:t>
      </w:r>
    </w:p>
    <w:p w:rsidR="00CF0581" w:rsidRPr="009C19C3" w:rsidRDefault="00CF0581" w:rsidP="007E45CB">
      <w:pPr>
        <w:jc w:val="both"/>
        <w:rPr>
          <w:color w:val="auto"/>
          <w:szCs w:val="22"/>
        </w:rPr>
      </w:pPr>
      <w:r w:rsidRPr="009C19C3">
        <w:rPr>
          <w:color w:val="auto"/>
          <w:szCs w:val="22"/>
        </w:rPr>
        <w:t xml:space="preserve">“7.7.3.6.1. Türk Akreditasyon Kurumundan bir teyit yazısı alınmadan sunulabilen ve yabancı ülkede düzenlenen kalite ve standarda ilişkin belgelerin tasdik işlemi ve tercümelerinin yapılması ve bu tercümelerin tasdiki 7.7.3.4 ve 7.7.3.5 maddelerindeki esaslara tabidir.” </w:t>
      </w:r>
    </w:p>
    <w:p w:rsidR="00CF0581" w:rsidRPr="009C19C3" w:rsidRDefault="00CF0581" w:rsidP="007E45CB">
      <w:pPr>
        <w:jc w:val="both"/>
        <w:rPr>
          <w:color w:val="auto"/>
          <w:szCs w:val="22"/>
        </w:rPr>
      </w:pPr>
      <w:r w:rsidRPr="009C19C3">
        <w:rPr>
          <w:color w:val="auto"/>
          <w:szCs w:val="22"/>
        </w:rPr>
        <w:t>(4) Yukarıdaki (2) ve (3) numaralı maddelerdeki düzenlemelerin birlikte yapılmasını gerektirecek şekilde kalite ve standarda ilişkin belgelerin istenilmesi durumunda (3) numaralı maddedeki “7.7.3.6.1” madde numarası “7.7.3.6.3” olarak değiştirilmek suretiyle her iki maddedeki düzenlemelere birlikte yer verilecektir.</w:t>
      </w:r>
    </w:p>
    <w:p w:rsidR="00CF0581" w:rsidRPr="009C19C3" w:rsidRDefault="00CF0581" w:rsidP="007E45CB">
      <w:pPr>
        <w:jc w:val="both"/>
        <w:rPr>
          <w:color w:val="auto"/>
          <w:szCs w:val="22"/>
        </w:rPr>
      </w:pPr>
      <w:r w:rsidRPr="009C19C3">
        <w:rPr>
          <w:color w:val="auto"/>
          <w:szCs w:val="22"/>
        </w:rPr>
        <w:t xml:space="preserve">(5) İdare tarafından; “kalite ve standarda” ilişkin düzenleme kapsamında ürünlerin ilgili teknik mevzuata ve standartlara uygun olarak imal edildiğini ve piyasaya arz edildiğini gösteren belgelerin mevzuatına uygun olarak çoğaltılmış nüshaları ile malın üzerinde veya ambalajında bulunan kalite ve standartlara ilişkin marka, işaret ve etiketin kabul edilmesi öngörülüyor ise bu husus ayrıca maddeye bir alt madde eklenerek belirtilebilir. </w:t>
      </w:r>
    </w:p>
  </w:endnote>
  <w:endnote w:id="16">
    <w:p w:rsidR="00CF0581" w:rsidRPr="009C19C3" w:rsidRDefault="00CF0581" w:rsidP="00E52433">
      <w:pPr>
        <w:pStyle w:val="SonnotMetni"/>
        <w:ind w:right="-1"/>
        <w:jc w:val="both"/>
        <w:rPr>
          <w:color w:val="auto"/>
          <w:sz w:val="22"/>
          <w:szCs w:val="22"/>
        </w:rPr>
      </w:pPr>
      <w:r w:rsidRPr="009C19C3">
        <w:rPr>
          <w:rStyle w:val="SonnotBavurusu"/>
          <w:color w:val="auto"/>
          <w:sz w:val="22"/>
          <w:szCs w:val="22"/>
        </w:rPr>
        <w:endnoteRef/>
      </w:r>
      <w:r w:rsidRPr="009C19C3">
        <w:rPr>
          <w:color w:val="auto"/>
          <w:sz w:val="22"/>
          <w:szCs w:val="22"/>
        </w:rPr>
        <w:t xml:space="preserve"> (1) İdare, e-teklifi oluşturan bütün belgeler ve eklerinin Türkçe sunulmasını öngörmesi durumunda aşağıdaki metne yer verecektir:</w:t>
      </w:r>
    </w:p>
    <w:p w:rsidR="00CF0581" w:rsidRPr="009C19C3" w:rsidRDefault="00CF0581" w:rsidP="00E52433">
      <w:pPr>
        <w:pStyle w:val="GvdeMetni23"/>
        <w:ind w:right="-1" w:firstLine="0"/>
        <w:rPr>
          <w:sz w:val="22"/>
          <w:szCs w:val="22"/>
        </w:rPr>
      </w:pPr>
      <w:r w:rsidRPr="009C19C3">
        <w:rPr>
          <w:sz w:val="22"/>
          <w:szCs w:val="22"/>
        </w:rPr>
        <w:t>“7.9.1. e-teklifi oluşturan bütün belgeler ve ekleri ile diğer doküman Türkçe olacaktır. Başka bir dilde sunulan belgeler, Türkçe onaylı tercümesi ile birlikte verilmesi halinde geçerli sayılacaktır. Bu durumda e-teklifin veya belgenin yorumlanmasında Türkçe tercüme esas alınır. Tercümelerin yapılması ve tercümelerin tasdiki işleminde ilgili maddedeki düzenlemeler esas alınacaktır.”</w:t>
      </w:r>
    </w:p>
    <w:p w:rsidR="00CF0581" w:rsidRPr="009C19C3" w:rsidRDefault="00CF0581" w:rsidP="00E52433">
      <w:pPr>
        <w:pStyle w:val="GvdeMetni23"/>
        <w:ind w:right="-1" w:firstLine="0"/>
        <w:rPr>
          <w:sz w:val="22"/>
          <w:szCs w:val="22"/>
        </w:rPr>
      </w:pPr>
      <w:r w:rsidRPr="009C19C3">
        <w:rPr>
          <w:sz w:val="22"/>
          <w:szCs w:val="22"/>
        </w:rPr>
        <w:t>(2) İdare, bazı belgelerin belirli yabancı dillerde de sunulmasına izin vermesi durumunda aşağıdaki düzenlemeye yer verecektir:</w:t>
      </w:r>
    </w:p>
    <w:p w:rsidR="00CF0581" w:rsidRPr="009C19C3" w:rsidRDefault="00CF0581" w:rsidP="00E52433">
      <w:pPr>
        <w:pStyle w:val="GvdeMetni23"/>
        <w:ind w:right="-1" w:firstLine="0"/>
        <w:rPr>
          <w:sz w:val="22"/>
          <w:szCs w:val="22"/>
        </w:rPr>
      </w:pPr>
      <w:r w:rsidRPr="009C19C3">
        <w:rPr>
          <w:sz w:val="22"/>
          <w:szCs w:val="22"/>
        </w:rPr>
        <w:t>“7.9.1. İsteklilerce, aşağıda belirtilen belgeler dışında tüm belgeler, Türkçe onaylı tercümesi ile birlikte verilmesi halinde geçerlidir. Tercümelerin yapılması ve tercümelerin tasdiki işleminde ilgili maddedeki düzenlemeler esas alınacaktır. Bu durumda e-teklifin veya belgenin yorumlanmasında Türkçe tercüme esas alınır. Türkçe’ye çevrilmeden sunulabilecek belgeler:</w:t>
      </w:r>
    </w:p>
    <w:p w:rsidR="00CF0581" w:rsidRPr="009C19C3" w:rsidRDefault="00CF0581" w:rsidP="00E52433">
      <w:pPr>
        <w:pStyle w:val="GvdeMetni23"/>
        <w:ind w:right="-1" w:firstLine="0"/>
        <w:rPr>
          <w:sz w:val="22"/>
          <w:szCs w:val="22"/>
        </w:rPr>
      </w:pPr>
      <w:r w:rsidRPr="009C19C3">
        <w:rPr>
          <w:sz w:val="22"/>
          <w:szCs w:val="22"/>
        </w:rPr>
        <w:t>7.9.1.1. (</w:t>
      </w:r>
      <w:r w:rsidRPr="009C19C3">
        <w:rPr>
          <w:i/>
          <w:sz w:val="22"/>
          <w:szCs w:val="22"/>
        </w:rPr>
        <w:t>Sunulacak belgeler ve bu belgelerin hangi dil veya dillerde sunulacağı yazılacaktır.)</w:t>
      </w:r>
      <w:r w:rsidRPr="009C19C3">
        <w:rPr>
          <w:sz w:val="22"/>
          <w:szCs w:val="22"/>
        </w:rPr>
        <w:t>”</w:t>
      </w:r>
    </w:p>
  </w:endnote>
  <w:endnote w:id="17">
    <w:p w:rsidR="00594A7C" w:rsidRPr="009C19C3" w:rsidRDefault="00CF0581" w:rsidP="006F35BF">
      <w:pPr>
        <w:tabs>
          <w:tab w:val="left" w:pos="566"/>
        </w:tabs>
        <w:spacing w:line="240" w:lineRule="exact"/>
        <w:jc w:val="both"/>
        <w:rPr>
          <w:color w:val="auto"/>
          <w:szCs w:val="22"/>
        </w:rPr>
      </w:pPr>
      <w:r w:rsidRPr="009C19C3">
        <w:rPr>
          <w:rStyle w:val="SonnotBavurusu"/>
          <w:szCs w:val="22"/>
        </w:rPr>
        <w:endnoteRef/>
      </w:r>
      <w:r w:rsidR="00594A7C" w:rsidRPr="009C19C3">
        <w:rPr>
          <w:szCs w:val="22"/>
        </w:rPr>
        <w:t xml:space="preserve">(Değişik:20/03/2011-27880 R.G./3 md.) </w:t>
      </w:r>
      <w:r w:rsidR="00594A7C" w:rsidRPr="009C19C3">
        <w:rPr>
          <w:color w:val="auto"/>
          <w:szCs w:val="22"/>
        </w:rPr>
        <w:t>(1) İdare, yaklaşık maliyeti eşik değerin altında kalan ihalede aşağıdaki seçeneklerden birine yer verecektir:</w:t>
      </w:r>
    </w:p>
    <w:p w:rsidR="00594A7C" w:rsidRPr="009C19C3" w:rsidRDefault="00594A7C" w:rsidP="00594A7C">
      <w:pPr>
        <w:tabs>
          <w:tab w:val="left" w:pos="566"/>
        </w:tabs>
        <w:spacing w:line="240" w:lineRule="exact"/>
        <w:ind w:firstLine="566"/>
        <w:jc w:val="both"/>
        <w:rPr>
          <w:color w:val="auto"/>
          <w:szCs w:val="22"/>
        </w:rPr>
      </w:pPr>
      <w:r w:rsidRPr="009C19C3">
        <w:rPr>
          <w:color w:val="auto"/>
          <w:szCs w:val="22"/>
        </w:rPr>
        <w:t>a) “8.1. 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teklifleri kapsamında sunulan belgeler üzerinden değerlendirilir.”</w:t>
      </w:r>
    </w:p>
    <w:p w:rsidR="00594A7C" w:rsidRPr="009C19C3" w:rsidRDefault="00594A7C" w:rsidP="00594A7C">
      <w:pPr>
        <w:tabs>
          <w:tab w:val="left" w:pos="566"/>
        </w:tabs>
        <w:spacing w:line="240" w:lineRule="exact"/>
        <w:ind w:firstLine="566"/>
        <w:jc w:val="both"/>
        <w:rPr>
          <w:color w:val="auto"/>
          <w:szCs w:val="22"/>
        </w:rPr>
      </w:pPr>
      <w:r w:rsidRPr="009C19C3">
        <w:rPr>
          <w:color w:val="auto"/>
          <w:szCs w:val="22"/>
        </w:rPr>
        <w:t>b) “8.1. Bu ihaleye sadece yerli istekliler katılabilir. Yabancı isteklilerle ortak girişim yapan yerli istekliler bu ihaleye katılamaz. Yerli malı teklif eden yerli istekliye % ….(rakam ve yazıyla) oranında fiyat avantajı uygulanacaktır. İhaleye katılan gerçek kişilerin yerli istekli oldukları, teklif mektubunda yer alan Türkiye Cumhuriyeti kimlik numarasından anlaşılır. Tüzel kişilerin yerli istekli oldukları ise teklifleri kapsamında sunulan belgeler üzerinden değerlendirilir. Yerli malı teklif eden yerli isteklilerin fiyat avantajından yararlanabilmesi için teklif ettiği mala/mallara ilişkin yerli malı belgesini/belgelerini sunması zorunludur.”</w:t>
      </w:r>
    </w:p>
    <w:p w:rsidR="00594A7C" w:rsidRPr="009C19C3" w:rsidRDefault="00594A7C" w:rsidP="00594A7C">
      <w:pPr>
        <w:tabs>
          <w:tab w:val="left" w:pos="566"/>
        </w:tabs>
        <w:spacing w:line="240" w:lineRule="exact"/>
        <w:ind w:firstLine="566"/>
        <w:jc w:val="both"/>
        <w:rPr>
          <w:color w:val="auto"/>
          <w:szCs w:val="22"/>
        </w:rPr>
      </w:pPr>
      <w:r w:rsidRPr="009C19C3">
        <w:rPr>
          <w:color w:val="auto"/>
          <w:szCs w:val="22"/>
        </w:rPr>
        <w:t>c) “8.1. Bu ihale, yeterlik kriterlerini taşıyan yerli ve yabancı tüm isteklilere açıktır.”</w:t>
      </w:r>
    </w:p>
    <w:p w:rsidR="00594A7C" w:rsidRPr="009C19C3" w:rsidRDefault="00594A7C" w:rsidP="00594A7C">
      <w:pPr>
        <w:tabs>
          <w:tab w:val="left" w:pos="566"/>
        </w:tabs>
        <w:spacing w:line="240" w:lineRule="exact"/>
        <w:ind w:firstLine="566"/>
        <w:jc w:val="both"/>
        <w:rPr>
          <w:color w:val="auto"/>
          <w:szCs w:val="22"/>
        </w:rPr>
      </w:pPr>
      <w:r w:rsidRPr="009C19C3">
        <w:rPr>
          <w:color w:val="auto"/>
          <w:szCs w:val="22"/>
        </w:rPr>
        <w:t>ç) “8.1. Bu ihale, yeterlik kriterlerini taşıyan yerli ve yabancı tüm isteklilere açıktır. Yerli malı teklif eden istekliye % ….(rakam ve yazıyla) oranında fiyat avantajı uygulanacaktır. Yerli malı teklif eden isteklilerin fiyat avantajından yararlanabilmesi için teklif ettiği mala/mallara ilişkin yerli malı belgesini/belgelerini sunması zorunludur.”</w:t>
      </w:r>
    </w:p>
    <w:p w:rsidR="00594A7C" w:rsidRPr="009C19C3" w:rsidRDefault="00594A7C" w:rsidP="00594A7C">
      <w:pPr>
        <w:tabs>
          <w:tab w:val="left" w:pos="566"/>
        </w:tabs>
        <w:spacing w:line="240" w:lineRule="exact"/>
        <w:ind w:firstLine="566"/>
        <w:jc w:val="both"/>
        <w:rPr>
          <w:color w:val="auto"/>
          <w:szCs w:val="22"/>
        </w:rPr>
      </w:pPr>
      <w:r w:rsidRPr="009C19C3">
        <w:rPr>
          <w:color w:val="auto"/>
          <w:szCs w:val="22"/>
        </w:rPr>
        <w:t>(2) İdare, yaklaşık maliyeti yürürlükteki eşik değere eşit veya eşik değerin üzerindeki ihalede aşağıdaki seçeneklerden birine yer verecektir:</w:t>
      </w:r>
    </w:p>
    <w:p w:rsidR="00594A7C" w:rsidRPr="009C19C3" w:rsidRDefault="00594A7C" w:rsidP="00594A7C">
      <w:pPr>
        <w:tabs>
          <w:tab w:val="left" w:pos="566"/>
        </w:tabs>
        <w:spacing w:line="240" w:lineRule="exact"/>
        <w:ind w:firstLine="566"/>
        <w:jc w:val="both"/>
        <w:rPr>
          <w:color w:val="auto"/>
          <w:szCs w:val="22"/>
        </w:rPr>
      </w:pPr>
      <w:r w:rsidRPr="009C19C3">
        <w:rPr>
          <w:color w:val="auto"/>
          <w:szCs w:val="22"/>
        </w:rPr>
        <w:t>a) “8.1. İhale, yeterlik kriterlerini taşıyan yerli ve yabancı tüm isteklilere açıktır.”</w:t>
      </w:r>
    </w:p>
    <w:p w:rsidR="00CF0581" w:rsidRPr="009C19C3" w:rsidRDefault="00594A7C" w:rsidP="00594A7C">
      <w:pPr>
        <w:pStyle w:val="GvdeMetni21"/>
        <w:shd w:val="clear" w:color="auto" w:fill="FFFFFF"/>
        <w:jc w:val="both"/>
        <w:rPr>
          <w:color w:val="auto"/>
          <w:sz w:val="22"/>
          <w:szCs w:val="22"/>
        </w:rPr>
      </w:pPr>
      <w:r w:rsidRPr="009C19C3">
        <w:rPr>
          <w:color w:val="auto"/>
          <w:sz w:val="22"/>
          <w:szCs w:val="22"/>
        </w:rPr>
        <w:t xml:space="preserve">          b) “8.1. İhale, yeterlik kriterlerini taşıyan yerli ve yabancı tüm isteklilere açıktır. Yerli malı teklif eden istekliye % ….(rakam ve yazıyla) oranında fiyat avantajı uygulanacaktır. Yerli malı teklif eden isteklilerin fiyat avantajından yararlanabilmesi için teklif ettiği mala/mallara ilişkin yerli malı belgesini/belgelerini sunması zorunludur.”</w:t>
      </w:r>
      <w:r w:rsidR="00E3039F">
        <w:rPr>
          <w:color w:val="auto"/>
          <w:sz w:val="22"/>
          <w:szCs w:val="22"/>
        </w:rPr>
        <w:t>”</w:t>
      </w:r>
    </w:p>
  </w:endnote>
  <w:endnote w:id="18">
    <w:p w:rsidR="00CF0581" w:rsidRPr="009C19C3" w:rsidRDefault="00CF0581" w:rsidP="007E45CB">
      <w:pPr>
        <w:pStyle w:val="GvdeMetni23"/>
        <w:shd w:val="clear" w:color="auto" w:fill="FFFFFF"/>
        <w:ind w:firstLine="0"/>
        <w:rPr>
          <w:sz w:val="22"/>
          <w:szCs w:val="22"/>
        </w:rPr>
      </w:pPr>
      <w:r w:rsidRPr="009C19C3">
        <w:rPr>
          <w:rStyle w:val="SonnotBavurusu"/>
          <w:sz w:val="22"/>
          <w:szCs w:val="22"/>
        </w:rPr>
        <w:endnoteRef/>
      </w:r>
      <w:r w:rsidRPr="009C19C3">
        <w:rPr>
          <w:sz w:val="22"/>
          <w:szCs w:val="22"/>
        </w:rPr>
        <w:t xml:space="preserve"> (1) İdare, konsorsiyumların ihaleye teklif vermelerine izin vermediği durumda aşağıdaki metne yer verecektir:</w:t>
      </w:r>
    </w:p>
    <w:p w:rsidR="00CF0581" w:rsidRPr="009C19C3" w:rsidRDefault="00CF0581" w:rsidP="007E45CB">
      <w:pPr>
        <w:pStyle w:val="SonnotMetni"/>
        <w:jc w:val="both"/>
        <w:rPr>
          <w:color w:val="auto"/>
          <w:sz w:val="22"/>
          <w:szCs w:val="22"/>
        </w:rPr>
      </w:pPr>
      <w:r w:rsidRPr="009C19C3">
        <w:rPr>
          <w:color w:val="auto"/>
          <w:sz w:val="22"/>
          <w:szCs w:val="22"/>
        </w:rPr>
        <w:t xml:space="preserve">“16.1. Konsorsiyumlar ihaleye teklif veremez.” </w:t>
      </w:r>
    </w:p>
    <w:p w:rsidR="00CF0581" w:rsidRPr="009C19C3" w:rsidRDefault="00CF0581" w:rsidP="007E45CB">
      <w:pPr>
        <w:pStyle w:val="GvdeMetni23"/>
        <w:shd w:val="clear" w:color="auto" w:fill="FFFFFF"/>
        <w:ind w:firstLine="0"/>
        <w:rPr>
          <w:sz w:val="22"/>
          <w:szCs w:val="22"/>
        </w:rPr>
      </w:pPr>
      <w:r w:rsidRPr="009C19C3">
        <w:rPr>
          <w:sz w:val="22"/>
          <w:szCs w:val="22"/>
        </w:rPr>
        <w:t>(2) İdare, konsorsiyumların ihaleye teklif vermelerine izin verdiği durumda ise aşağıdaki metne yer verilecektir:</w:t>
      </w:r>
    </w:p>
    <w:p w:rsidR="00CF0581" w:rsidRPr="009C19C3" w:rsidRDefault="00CF0581" w:rsidP="007E45CB">
      <w:pPr>
        <w:pStyle w:val="GvdeMetni2"/>
        <w:spacing w:after="0" w:line="240" w:lineRule="auto"/>
        <w:jc w:val="both"/>
        <w:rPr>
          <w:color w:val="auto"/>
          <w:szCs w:val="22"/>
        </w:rPr>
      </w:pPr>
      <w:r w:rsidRPr="009C19C3">
        <w:rPr>
          <w:color w:val="auto"/>
          <w:szCs w:val="22"/>
        </w:rPr>
        <w:t>“16.1. Birden fazla gerçek  ve/veya tüzel kişi, EKAP üzerinden konsorsiyum oluşturmak suretiyle ihaleye teklif verebilir.</w:t>
      </w:r>
    </w:p>
    <w:p w:rsidR="00CF0581" w:rsidRPr="009C19C3" w:rsidRDefault="00CF0581" w:rsidP="007E45CB">
      <w:pPr>
        <w:pStyle w:val="GvdeMetni2"/>
        <w:spacing w:after="0" w:line="240" w:lineRule="auto"/>
        <w:jc w:val="both"/>
        <w:rPr>
          <w:color w:val="auto"/>
          <w:szCs w:val="22"/>
        </w:rPr>
      </w:pPr>
      <w:r w:rsidRPr="009C19C3">
        <w:rPr>
          <w:bCs/>
          <w:color w:val="auto"/>
          <w:szCs w:val="22"/>
        </w:rPr>
        <w:t xml:space="preserve">16.2. </w:t>
      </w:r>
      <w:r w:rsidRPr="009C19C3">
        <w:rPr>
          <w:color w:val="auto"/>
          <w:szCs w:val="22"/>
        </w:rPr>
        <w:t>Konsorsiyum oluşturmak suretiyle ihaleye teklif verecek istekliler, konsorsiyum oluşturduklarına dair koordinatör ortağın da belirtildiği konsorsiyum beyannamesini e-teklifleriyle beraber sunacaktır.</w:t>
      </w:r>
    </w:p>
    <w:p w:rsidR="00CF0581" w:rsidRPr="009C19C3" w:rsidRDefault="00CF0581" w:rsidP="007E45CB">
      <w:pPr>
        <w:pStyle w:val="GvdeMetni2"/>
        <w:spacing w:after="0" w:line="240" w:lineRule="auto"/>
        <w:jc w:val="both"/>
        <w:rPr>
          <w:color w:val="auto"/>
          <w:szCs w:val="22"/>
        </w:rPr>
      </w:pPr>
      <w:r w:rsidRPr="009C19C3">
        <w:rPr>
          <w:color w:val="auto"/>
          <w:szCs w:val="22"/>
        </w:rPr>
        <w:t>16.3. İhalenin konsorsiyum üzerinde kalması halinde, konsorsiyum sözleşme imzalanmadan önce noter onaylı konsorsiyum sözleşmesini verecektir.</w:t>
      </w:r>
    </w:p>
    <w:p w:rsidR="00CF0581" w:rsidRPr="009C19C3" w:rsidRDefault="00CF0581" w:rsidP="007E45CB">
      <w:pPr>
        <w:pStyle w:val="GvdeMetni2"/>
        <w:tabs>
          <w:tab w:val="left" w:pos="180"/>
        </w:tabs>
        <w:spacing w:after="0" w:line="240" w:lineRule="auto"/>
        <w:jc w:val="both"/>
        <w:rPr>
          <w:color w:val="auto"/>
          <w:szCs w:val="22"/>
        </w:rPr>
      </w:pPr>
      <w:r w:rsidRPr="009C19C3">
        <w:rPr>
          <w:color w:val="auto"/>
          <w:szCs w:val="22"/>
        </w:rPr>
        <w:t xml:space="preserve">16.4. Konsorsiyum sözleşmesinde, konsorsiyumu oluşturan gerçek ve/veya tüzel kişilerin işin hangi kısmını taahhüt ettikleri ve taahhüdün yerine getirilmesinde koordinatör ortak aracılığıyla aralarında koordinasyonu sağlayacakları belirtilmelidir.” </w:t>
      </w:r>
    </w:p>
  </w:endnote>
  <w:endnote w:id="19">
    <w:p w:rsidR="00CF0581" w:rsidRPr="009C19C3" w:rsidRDefault="00CF0581" w:rsidP="007E45CB">
      <w:pPr>
        <w:pStyle w:val="GvdeMetni23"/>
        <w:shd w:val="clear" w:color="auto" w:fill="FFFFFF"/>
        <w:ind w:firstLine="0"/>
        <w:rPr>
          <w:sz w:val="22"/>
          <w:szCs w:val="22"/>
        </w:rPr>
      </w:pPr>
      <w:r w:rsidRPr="009C19C3">
        <w:rPr>
          <w:rStyle w:val="SonnotBavurusu"/>
          <w:sz w:val="22"/>
          <w:szCs w:val="22"/>
        </w:rPr>
        <w:endnoteRef/>
      </w:r>
      <w:r w:rsidRPr="009C19C3">
        <w:rPr>
          <w:sz w:val="22"/>
          <w:szCs w:val="22"/>
        </w:rPr>
        <w:t xml:space="preserve"> (1) İdare, yüklenicinin alt yüklenici çalıştıramayacağını öngörmesi durumda aşağıdaki metne yer verecektir:</w:t>
      </w:r>
    </w:p>
    <w:p w:rsidR="00CF0581" w:rsidRPr="009C19C3" w:rsidRDefault="00CF0581" w:rsidP="007E45CB">
      <w:pPr>
        <w:pStyle w:val="SonnotMetni"/>
        <w:jc w:val="both"/>
        <w:rPr>
          <w:color w:val="auto"/>
          <w:sz w:val="22"/>
          <w:szCs w:val="22"/>
        </w:rPr>
      </w:pPr>
      <w:r w:rsidRPr="009C19C3">
        <w:rPr>
          <w:color w:val="auto"/>
          <w:sz w:val="22"/>
          <w:szCs w:val="22"/>
        </w:rPr>
        <w:t>“17.1. İhale konusu alımın tamamı veya bir kısmı alt yüklenicilere yaptırılamaz.”</w:t>
      </w:r>
    </w:p>
    <w:p w:rsidR="00CF0581" w:rsidRPr="009C19C3" w:rsidRDefault="00CF0581" w:rsidP="007E45CB">
      <w:pPr>
        <w:pStyle w:val="GvdeMetni23"/>
        <w:shd w:val="clear" w:color="auto" w:fill="FFFFFF"/>
        <w:ind w:firstLine="0"/>
        <w:rPr>
          <w:sz w:val="22"/>
          <w:szCs w:val="22"/>
        </w:rPr>
      </w:pPr>
      <w:r w:rsidRPr="009C19C3">
        <w:rPr>
          <w:sz w:val="22"/>
          <w:szCs w:val="22"/>
        </w:rPr>
        <w:t>(2) İdare, yüklenicinin alt yüklenici çalıştırabilmesini öngörmesi durumda ise aşağıdaki metne yer verecektir:</w:t>
      </w:r>
    </w:p>
    <w:p w:rsidR="00CF0581" w:rsidRPr="009C19C3" w:rsidRDefault="00CF0581" w:rsidP="007E45CB">
      <w:pPr>
        <w:pStyle w:val="SonnotMetni"/>
        <w:jc w:val="both"/>
        <w:rPr>
          <w:color w:val="auto"/>
          <w:sz w:val="22"/>
          <w:szCs w:val="22"/>
        </w:rPr>
      </w:pPr>
      <w:r w:rsidRPr="009C19C3">
        <w:rPr>
          <w:color w:val="auto"/>
          <w:sz w:val="22"/>
          <w:szCs w:val="22"/>
        </w:rPr>
        <w:t>“17.1. İstekliler, ihale konusu alım kapsamında alt yüklenicilere yaptırmayı düşündükleri işlere ait listeyi e-teklifleri ekinde vereceklerdir. İhalenin bu şekilde teklif veren istekli üzerinde bırakılması durumunda isteklinin işe ait sözleşme imzalanmadan önce alt yüklenicilerin listesini İdarenin onayına sunması gerekir. Bu durumda alt yüklenicilerin yaptıkları işlerle ilgili sorumluluğu, yüklenicinin sorumluluğunu ortadan kaldırmaz.”</w:t>
      </w:r>
    </w:p>
  </w:endnote>
  <w:endnote w:id="20">
    <w:p w:rsidR="00CF0581" w:rsidRPr="009C19C3" w:rsidRDefault="00CF0581" w:rsidP="007E45CB">
      <w:pPr>
        <w:pStyle w:val="GvdeMetni21"/>
        <w:tabs>
          <w:tab w:val="left" w:pos="1985"/>
        </w:tabs>
        <w:ind w:right="-1"/>
        <w:jc w:val="both"/>
        <w:rPr>
          <w:color w:val="auto"/>
          <w:sz w:val="22"/>
          <w:szCs w:val="22"/>
        </w:rPr>
      </w:pPr>
      <w:r w:rsidRPr="009C19C3">
        <w:rPr>
          <w:rStyle w:val="SonnotBavurusu"/>
          <w:color w:val="auto"/>
          <w:sz w:val="22"/>
          <w:szCs w:val="22"/>
        </w:rPr>
        <w:endnoteRef/>
      </w:r>
      <w:r w:rsidRPr="009C19C3">
        <w:rPr>
          <w:color w:val="auto"/>
          <w:sz w:val="22"/>
          <w:szCs w:val="22"/>
        </w:rPr>
        <w:t xml:space="preserve"> (1) İdare, tek mal kaleminden oluşan ihalede götürü bedel sözleşme yapabilecektir. Götürü bedel sözleşme yapılması öngörülen ihalede aşağıdaki metne yer verilecektir:</w:t>
      </w:r>
    </w:p>
    <w:p w:rsidR="00CF0581" w:rsidRPr="009C19C3" w:rsidRDefault="00CF0581" w:rsidP="007E45CB">
      <w:pPr>
        <w:pStyle w:val="GvdeMetni21"/>
        <w:ind w:right="-1"/>
        <w:jc w:val="both"/>
        <w:rPr>
          <w:color w:val="auto"/>
          <w:sz w:val="22"/>
          <w:szCs w:val="22"/>
        </w:rPr>
      </w:pPr>
      <w:r w:rsidRPr="009C19C3">
        <w:rPr>
          <w:color w:val="auto"/>
          <w:sz w:val="22"/>
          <w:szCs w:val="22"/>
        </w:rPr>
        <w:t>“18.1. İstekliler tekliflerini, götürü bedel üzerinden vereceklerdir. İhale sonucu, ihale üzerine bırakılan istekliyle toplam bedel üzerinden götürü bedel sözleşme imzalanacaktır.”</w:t>
      </w:r>
    </w:p>
    <w:p w:rsidR="00CF0581" w:rsidRPr="009C19C3" w:rsidRDefault="00CF0581" w:rsidP="007E45CB">
      <w:pPr>
        <w:pStyle w:val="GvdeMetni21"/>
        <w:ind w:right="-1"/>
        <w:jc w:val="both"/>
        <w:rPr>
          <w:color w:val="auto"/>
          <w:sz w:val="22"/>
          <w:szCs w:val="22"/>
        </w:rPr>
      </w:pPr>
      <w:r w:rsidRPr="009C19C3">
        <w:rPr>
          <w:color w:val="auto"/>
          <w:sz w:val="22"/>
          <w:szCs w:val="22"/>
        </w:rPr>
        <w:t xml:space="preserve">(2) İdare, işin özelliklerine göre, birim fiyat sözleşme yapılmasını öngörmesi halinde aşağıdaki metne yer verilecektir:  </w:t>
      </w:r>
    </w:p>
    <w:p w:rsidR="00CF0581" w:rsidRPr="009C19C3" w:rsidRDefault="00CF0581" w:rsidP="007E45CB">
      <w:pPr>
        <w:pStyle w:val="GvdeMetni21"/>
        <w:ind w:right="-1"/>
        <w:jc w:val="both"/>
        <w:rPr>
          <w:color w:val="auto"/>
          <w:sz w:val="22"/>
          <w:szCs w:val="22"/>
        </w:rPr>
      </w:pPr>
      <w:r w:rsidRPr="009C19C3">
        <w:rPr>
          <w:color w:val="auto"/>
          <w:sz w:val="22"/>
          <w:szCs w:val="22"/>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rsidR="00CF0581" w:rsidRPr="009C19C3" w:rsidRDefault="00CF0581" w:rsidP="007E45CB">
      <w:pPr>
        <w:pStyle w:val="GvdeMetni21"/>
        <w:ind w:right="-1"/>
        <w:jc w:val="both"/>
        <w:rPr>
          <w:color w:val="auto"/>
          <w:sz w:val="22"/>
          <w:szCs w:val="22"/>
        </w:rPr>
      </w:pPr>
      <w:r w:rsidRPr="009C19C3">
        <w:rPr>
          <w:color w:val="auto"/>
          <w:sz w:val="22"/>
          <w:szCs w:val="22"/>
        </w:rPr>
        <w:t>(3) Kamu İhale Kurumunun uygun görüşü alınmak kaydıyla istekliler tarafından hazırlanması mutat olan sözleşmelerin kullanılacağı hallerde bu husus 18.1 maddesinde ayrıca belirtilecektir.</w:t>
      </w:r>
    </w:p>
  </w:endnote>
  <w:endnote w:id="21">
    <w:p w:rsidR="00CF0581" w:rsidRPr="009C19C3" w:rsidRDefault="00CF0581" w:rsidP="007E45CB">
      <w:pPr>
        <w:tabs>
          <w:tab w:val="left" w:pos="567"/>
        </w:tabs>
        <w:jc w:val="both"/>
        <w:rPr>
          <w:color w:val="auto"/>
          <w:szCs w:val="22"/>
        </w:rPr>
      </w:pPr>
      <w:r w:rsidRPr="009C19C3">
        <w:rPr>
          <w:rStyle w:val="SonnotBavurusu"/>
          <w:color w:val="auto"/>
          <w:szCs w:val="22"/>
        </w:rPr>
        <w:endnoteRef/>
      </w:r>
      <w:r w:rsidRPr="009C19C3">
        <w:rPr>
          <w:color w:val="auto"/>
          <w:szCs w:val="22"/>
        </w:rPr>
        <w:t xml:space="preserve"> (1) İhale konusu alıma kısmi teklif verilmesine izin verilmemesi durumunda aşağıdaki metne yer verilecektir:</w:t>
      </w:r>
    </w:p>
    <w:p w:rsidR="00CF0581" w:rsidRPr="009C19C3" w:rsidRDefault="00CF0581" w:rsidP="007E45CB">
      <w:pPr>
        <w:tabs>
          <w:tab w:val="left" w:pos="567"/>
        </w:tabs>
        <w:jc w:val="both"/>
        <w:rPr>
          <w:color w:val="auto"/>
          <w:szCs w:val="22"/>
        </w:rPr>
      </w:pPr>
      <w:r w:rsidRPr="009C19C3">
        <w:rPr>
          <w:color w:val="auto"/>
          <w:szCs w:val="22"/>
        </w:rPr>
        <w:t>“19.1. Bu ihalede işin tamamı için teklif verilecektir.”</w:t>
      </w:r>
    </w:p>
    <w:p w:rsidR="00CF0581" w:rsidRPr="009C19C3" w:rsidRDefault="00CF0581" w:rsidP="007E45CB">
      <w:pPr>
        <w:tabs>
          <w:tab w:val="left" w:pos="567"/>
        </w:tabs>
        <w:jc w:val="both"/>
        <w:rPr>
          <w:color w:val="auto"/>
          <w:szCs w:val="22"/>
        </w:rPr>
      </w:pPr>
      <w:r w:rsidRPr="009C19C3">
        <w:rPr>
          <w:color w:val="auto"/>
          <w:szCs w:val="22"/>
        </w:rPr>
        <w:t xml:space="preserve">(2) İhale konusu alıma kısmi teklif verilmesine izin verilmesi durumunda aşağıdaki metne yer verilecektir: </w:t>
      </w:r>
    </w:p>
    <w:p w:rsidR="00CF0581" w:rsidRPr="009C19C3" w:rsidRDefault="00CF0581" w:rsidP="007E45CB">
      <w:pPr>
        <w:tabs>
          <w:tab w:val="left" w:pos="567"/>
        </w:tabs>
        <w:jc w:val="both"/>
        <w:rPr>
          <w:color w:val="auto"/>
          <w:szCs w:val="22"/>
        </w:rPr>
      </w:pPr>
      <w:r w:rsidRPr="009C19C3">
        <w:rPr>
          <w:color w:val="auto"/>
          <w:szCs w:val="22"/>
        </w:rPr>
        <w:t xml:space="preserve">“19.1. Bu ihalede kısmi teklif verilebilir.” </w:t>
      </w:r>
    </w:p>
  </w:endnote>
  <w:endnote w:id="22">
    <w:p w:rsidR="00CF0581" w:rsidRPr="009C19C3" w:rsidRDefault="00CF0581" w:rsidP="007E45CB">
      <w:pPr>
        <w:pStyle w:val="SonnotMetni"/>
        <w:jc w:val="both"/>
        <w:rPr>
          <w:color w:val="auto"/>
          <w:sz w:val="22"/>
          <w:szCs w:val="22"/>
        </w:rPr>
      </w:pPr>
      <w:r w:rsidRPr="009C19C3">
        <w:rPr>
          <w:rStyle w:val="SonnotBavurusu"/>
          <w:color w:val="auto"/>
          <w:sz w:val="22"/>
          <w:szCs w:val="22"/>
        </w:rPr>
        <w:endnoteRef/>
      </w:r>
      <w:r w:rsidRPr="009C19C3">
        <w:rPr>
          <w:color w:val="auto"/>
          <w:sz w:val="22"/>
          <w:szCs w:val="22"/>
        </w:rPr>
        <w:t xml:space="preserve"> (1) Kısmi teklif verilmesine izin verilmeyen ihalede, </w:t>
      </w:r>
    </w:p>
    <w:p w:rsidR="00CF0581" w:rsidRPr="009C19C3" w:rsidRDefault="00CF0581" w:rsidP="007E45CB">
      <w:pPr>
        <w:pStyle w:val="SonnotMetni"/>
        <w:jc w:val="both"/>
        <w:rPr>
          <w:color w:val="auto"/>
          <w:sz w:val="22"/>
          <w:szCs w:val="22"/>
        </w:rPr>
      </w:pPr>
      <w:r w:rsidRPr="009C19C3">
        <w:rPr>
          <w:color w:val="auto"/>
          <w:sz w:val="22"/>
          <w:szCs w:val="22"/>
        </w:rPr>
        <w:t>“19.2.1. Bu madde boş bırakılmıştır.” yazılacaktır.</w:t>
      </w:r>
    </w:p>
    <w:p w:rsidR="00CF0581" w:rsidRPr="009C19C3" w:rsidRDefault="00CF0581" w:rsidP="007E45CB">
      <w:pPr>
        <w:tabs>
          <w:tab w:val="left" w:pos="567"/>
        </w:tabs>
        <w:jc w:val="both"/>
        <w:rPr>
          <w:color w:val="auto"/>
          <w:szCs w:val="22"/>
        </w:rPr>
      </w:pPr>
      <w:r w:rsidRPr="009C19C3">
        <w:rPr>
          <w:color w:val="auto"/>
          <w:szCs w:val="22"/>
        </w:rPr>
        <w:t xml:space="preserve">(2) Kısmi teklif verilmesine izin verilen ihalede kısmi teklifin ne şekilde verileceğine ilişkin bilgi, buraya yazılacaktır. Ayrıca, birim fiyat teklif cetvelinde de gerekli düzenlemeler yapılacaktır. </w:t>
      </w:r>
    </w:p>
    <w:p w:rsidR="00CF0581" w:rsidRPr="009C19C3" w:rsidRDefault="00CF0581" w:rsidP="007E45CB">
      <w:pPr>
        <w:tabs>
          <w:tab w:val="left" w:pos="567"/>
        </w:tabs>
        <w:jc w:val="both"/>
        <w:rPr>
          <w:color w:val="auto"/>
          <w:szCs w:val="22"/>
        </w:rPr>
      </w:pPr>
      <w:r w:rsidRPr="009C19C3">
        <w:rPr>
          <w:color w:val="auto"/>
          <w:szCs w:val="22"/>
        </w:rPr>
        <w:t>(3) İdareye bağlı birimlerin ihtiyaçlarının bir merkezden karşılanmasını sağlayan ve kısmi teklif verilmesine izin verilen ihalede; ihale üzerinde bırakılan istekliler ile üzerinde kalan kısımların her biri için ayrı ayrı sözleşme imzalanacak ise bu duruma ilişkin açıklamaya bu maddede yer verilecektir.</w:t>
      </w:r>
    </w:p>
  </w:endnote>
  <w:endnote w:id="23">
    <w:p w:rsidR="00CF0581" w:rsidRPr="009C19C3" w:rsidRDefault="00CF0581" w:rsidP="007E45CB">
      <w:pPr>
        <w:tabs>
          <w:tab w:val="left" w:pos="567"/>
        </w:tabs>
        <w:jc w:val="both"/>
        <w:rPr>
          <w:color w:val="auto"/>
          <w:szCs w:val="22"/>
        </w:rPr>
      </w:pPr>
      <w:r w:rsidRPr="009C19C3">
        <w:rPr>
          <w:rStyle w:val="SonnotBavurusu"/>
          <w:color w:val="auto"/>
          <w:szCs w:val="22"/>
        </w:rPr>
        <w:endnoteRef/>
      </w:r>
      <w:r w:rsidRPr="009C19C3">
        <w:rPr>
          <w:color w:val="auto"/>
          <w:szCs w:val="22"/>
        </w:rPr>
        <w:t xml:space="preserve"> (1) İdare, alternatif teklif verilmesine izin verilmeyen ihalede aşağıdaki metne yer verecektir:</w:t>
      </w:r>
    </w:p>
    <w:p w:rsidR="00CF0581" w:rsidRPr="009C19C3" w:rsidRDefault="00CF0581" w:rsidP="007E45CB">
      <w:pPr>
        <w:pStyle w:val="SonnotMetni"/>
        <w:tabs>
          <w:tab w:val="left" w:pos="426"/>
        </w:tabs>
        <w:jc w:val="both"/>
        <w:rPr>
          <w:color w:val="auto"/>
          <w:sz w:val="22"/>
          <w:szCs w:val="22"/>
        </w:rPr>
      </w:pPr>
      <w:r w:rsidRPr="009C19C3">
        <w:rPr>
          <w:color w:val="auto"/>
          <w:sz w:val="22"/>
          <w:szCs w:val="22"/>
        </w:rPr>
        <w:t xml:space="preserve"> “20.1.Bu ihalede alternatif teklif verilmeyecektir.” </w:t>
      </w:r>
    </w:p>
    <w:p w:rsidR="00CF0581" w:rsidRPr="009C19C3" w:rsidRDefault="00CF0581" w:rsidP="007E45CB">
      <w:pPr>
        <w:tabs>
          <w:tab w:val="left" w:pos="567"/>
        </w:tabs>
        <w:jc w:val="both"/>
        <w:rPr>
          <w:color w:val="auto"/>
          <w:szCs w:val="22"/>
        </w:rPr>
      </w:pPr>
      <w:r w:rsidRPr="009C19C3">
        <w:rPr>
          <w:color w:val="auto"/>
          <w:szCs w:val="22"/>
        </w:rPr>
        <w:t xml:space="preserve">(2) Alternatif teklif verilmesine izin verilen ihalede, alternatif teklif verilmesine izin verildiği belirtildikten sonra isteklilerin alternatif tekliflerini nasıl sunacakları ve alternatif teklifin nasıl değerlendirileceği belirtilecektir. İdare, istekliler tarafından belli bir sayının üzerinde alternatif teklif verilmemesini öngörmesi durumunda verilebilecek azami teklif sayısını belirtecektir. </w:t>
      </w:r>
    </w:p>
  </w:endnote>
  <w:endnote w:id="24">
    <w:p w:rsidR="00CF0581" w:rsidRPr="009C19C3" w:rsidRDefault="00CF0581" w:rsidP="00E15FEE">
      <w:pPr>
        <w:pStyle w:val="GvdeMetni21"/>
        <w:tabs>
          <w:tab w:val="left" w:pos="1985"/>
        </w:tabs>
        <w:ind w:right="-1"/>
        <w:jc w:val="both"/>
        <w:rPr>
          <w:color w:val="auto"/>
          <w:szCs w:val="22"/>
        </w:rPr>
      </w:pPr>
      <w:r w:rsidRPr="009C19C3">
        <w:rPr>
          <w:rStyle w:val="SonnotBavurusu"/>
          <w:color w:val="auto"/>
          <w:sz w:val="22"/>
          <w:szCs w:val="22"/>
        </w:rPr>
        <w:endnoteRef/>
      </w:r>
      <w:r w:rsidR="00E15FEE" w:rsidRPr="00E15FEE">
        <w:rPr>
          <w:color w:val="auto"/>
          <w:sz w:val="22"/>
          <w:szCs w:val="22"/>
        </w:rPr>
        <w:t>(</w:t>
      </w:r>
      <w:r w:rsidR="00E15FEE" w:rsidRPr="00E15FEE">
        <w:rPr>
          <w:b/>
          <w:sz w:val="22"/>
          <w:szCs w:val="22"/>
        </w:rPr>
        <w:t>Mülga dipnot: 29.11.2016-29903 R.G./</w:t>
      </w:r>
      <w:r w:rsidR="00E15FEE">
        <w:rPr>
          <w:b/>
          <w:sz w:val="22"/>
          <w:szCs w:val="22"/>
        </w:rPr>
        <w:t>1</w:t>
      </w:r>
      <w:r w:rsidR="00E15FEE" w:rsidRPr="00E15FEE">
        <w:rPr>
          <w:b/>
          <w:sz w:val="22"/>
          <w:szCs w:val="22"/>
        </w:rPr>
        <w:t>.md.)</w:t>
      </w:r>
    </w:p>
  </w:endnote>
  <w:endnote w:id="25">
    <w:p w:rsidR="00CF0581" w:rsidRPr="009C19C3" w:rsidRDefault="00CF0581" w:rsidP="007E45CB">
      <w:pPr>
        <w:pStyle w:val="SonnotMetni"/>
        <w:jc w:val="both"/>
        <w:rPr>
          <w:sz w:val="22"/>
          <w:szCs w:val="22"/>
        </w:rPr>
      </w:pPr>
      <w:r w:rsidRPr="009C19C3">
        <w:rPr>
          <w:rStyle w:val="SonnotBavurusu"/>
          <w:sz w:val="22"/>
          <w:szCs w:val="22"/>
        </w:rPr>
        <w:endnoteRef/>
      </w:r>
      <w:r w:rsidRPr="009C19C3">
        <w:rPr>
          <w:sz w:val="22"/>
          <w:szCs w:val="22"/>
        </w:rPr>
        <w:t xml:space="preserve"> İsteklilerden numune istenilmesi halinde, bu maddede numunelerin ihale tarih ve saatinden sonra sunulma yöntemi ile ihale komisyonunca numunenin teslim alınması ve değerlendirilmesine ilişkin düzenleme İdare tarafından yapılacaktır. Numunelerin ihale tarih ve saatinden önce sunulması yönünde düzenleme yapılamaz. Teslim alınan numune için idarece iki nüsha tutanak düzenlenerek tutanağın bir nüshası istekliye verilir.</w:t>
      </w:r>
    </w:p>
  </w:endnote>
  <w:endnote w:id="26">
    <w:p w:rsidR="00CF0581" w:rsidRPr="009C19C3" w:rsidRDefault="00CF0581" w:rsidP="007E45CB">
      <w:pPr>
        <w:pStyle w:val="GvdeMetni23"/>
        <w:shd w:val="clear" w:color="auto" w:fill="FFFFFF"/>
        <w:ind w:firstLine="0"/>
        <w:rPr>
          <w:sz w:val="22"/>
          <w:szCs w:val="22"/>
        </w:rPr>
      </w:pPr>
      <w:r w:rsidRPr="009C19C3">
        <w:rPr>
          <w:rStyle w:val="SonnotBavurusu"/>
          <w:sz w:val="22"/>
          <w:szCs w:val="22"/>
        </w:rPr>
        <w:endnoteRef/>
      </w:r>
      <w:r w:rsidRPr="009C19C3">
        <w:rPr>
          <w:sz w:val="22"/>
          <w:szCs w:val="22"/>
        </w:rPr>
        <w:t xml:space="preserve"> (1) İdare, konsorsiyumların ihaleye teklif vermelerine izin verdiği durumda aşağıdaki metne yer verecektir:</w:t>
      </w:r>
    </w:p>
    <w:p w:rsidR="00CF0581" w:rsidRPr="009C19C3" w:rsidRDefault="00CF0581" w:rsidP="007E45CB">
      <w:pPr>
        <w:tabs>
          <w:tab w:val="left" w:pos="567"/>
          <w:tab w:val="left" w:leader="dot" w:pos="9356"/>
        </w:tabs>
        <w:jc w:val="both"/>
        <w:rPr>
          <w:color w:val="auto"/>
          <w:szCs w:val="22"/>
        </w:rPr>
      </w:pPr>
      <w:r w:rsidRPr="009C19C3">
        <w:rPr>
          <w:color w:val="auto"/>
          <w:szCs w:val="22"/>
        </w:rPr>
        <w:t>“23.3. (1) Konsorsiyum olarak teklif veren isteklilerin e-teklifinin, ortakların tamamı tarafından e-imza ile imzalanması gerekir.”</w:t>
      </w:r>
    </w:p>
    <w:p w:rsidR="00CF0581" w:rsidRPr="009C19C3" w:rsidRDefault="00CF0581" w:rsidP="007E45CB">
      <w:pPr>
        <w:tabs>
          <w:tab w:val="left" w:pos="567"/>
          <w:tab w:val="left" w:leader="dot" w:pos="9356"/>
        </w:tabs>
        <w:jc w:val="both"/>
        <w:rPr>
          <w:szCs w:val="22"/>
        </w:rPr>
      </w:pPr>
      <w:r w:rsidRPr="009C19C3">
        <w:rPr>
          <w:szCs w:val="22"/>
        </w:rPr>
        <w:t>(2) İdare, konsorsiyumların ihaleye teklif vermelerine izin vermediği durumda madde metnine;</w:t>
      </w:r>
    </w:p>
    <w:p w:rsidR="00CF0581" w:rsidRPr="009C19C3" w:rsidRDefault="00CF0581" w:rsidP="007E45CB">
      <w:pPr>
        <w:tabs>
          <w:tab w:val="left" w:pos="567"/>
          <w:tab w:val="left" w:leader="dot" w:pos="9356"/>
        </w:tabs>
        <w:jc w:val="both"/>
        <w:rPr>
          <w:szCs w:val="22"/>
        </w:rPr>
      </w:pPr>
      <w:r w:rsidRPr="009C19C3">
        <w:rPr>
          <w:szCs w:val="22"/>
        </w:rPr>
        <w:t>“Bu madde boş bırakılmıştır.” yazacaktır.</w:t>
      </w:r>
    </w:p>
  </w:endnote>
  <w:endnote w:id="27">
    <w:p w:rsidR="00CF0581" w:rsidRPr="009C19C3" w:rsidRDefault="00CF0581" w:rsidP="007E45CB">
      <w:pPr>
        <w:pStyle w:val="SonnotMetni"/>
        <w:jc w:val="both"/>
        <w:rPr>
          <w:color w:val="auto"/>
          <w:sz w:val="22"/>
          <w:szCs w:val="22"/>
        </w:rPr>
      </w:pPr>
      <w:r w:rsidRPr="009C19C3">
        <w:rPr>
          <w:rStyle w:val="SonnotBavurusu"/>
          <w:color w:val="auto"/>
          <w:sz w:val="22"/>
          <w:szCs w:val="22"/>
        </w:rPr>
        <w:endnoteRef/>
      </w:r>
      <w:r w:rsidRPr="009C19C3">
        <w:rPr>
          <w:color w:val="auto"/>
          <w:sz w:val="22"/>
          <w:szCs w:val="22"/>
        </w:rPr>
        <w:t xml:space="preserve"> İdare, teklif geçerlilik süresinin ihale tarihinden itibaren kaç takvim günü olduğunu belirleyerek rakam ve yazıyla madde metnine yazacaktır.</w:t>
      </w:r>
    </w:p>
  </w:endnote>
  <w:endnote w:id="28">
    <w:p w:rsidR="00CF0581" w:rsidRPr="009C19C3" w:rsidRDefault="00CF0581" w:rsidP="007E45CB">
      <w:pPr>
        <w:pStyle w:val="SonnotMetni"/>
        <w:jc w:val="both"/>
        <w:rPr>
          <w:color w:val="auto"/>
          <w:sz w:val="22"/>
          <w:szCs w:val="22"/>
        </w:rPr>
      </w:pPr>
      <w:r w:rsidRPr="009C19C3">
        <w:rPr>
          <w:rStyle w:val="SonnotBavurusu"/>
          <w:color w:val="auto"/>
          <w:sz w:val="22"/>
          <w:szCs w:val="22"/>
        </w:rPr>
        <w:endnoteRef/>
      </w:r>
      <w:r w:rsidRPr="009C19C3">
        <w:rPr>
          <w:color w:val="auto"/>
          <w:sz w:val="22"/>
          <w:szCs w:val="22"/>
        </w:rPr>
        <w:t xml:space="preserve"> İdare, teklif fiyata dahil olan gider kalemlerini saymak suretiyle, (ödenecek vergi KDV hariç, resim, harç ile ulaşım ve her türlü sigorta giderleri gibi) bu maddede düzenleyecektir. Ancak İdare tarafından gerek duyulması durumunda teklif fiyatına dahil edilmeyecek giderler de bu maddede belirtilebilir. </w:t>
      </w:r>
    </w:p>
  </w:endnote>
  <w:endnote w:id="29">
    <w:p w:rsidR="00CF0581" w:rsidRPr="009C19C3" w:rsidRDefault="00CF0581" w:rsidP="007E45CB">
      <w:pPr>
        <w:pStyle w:val="SonnotMetni"/>
        <w:jc w:val="both"/>
        <w:rPr>
          <w:color w:val="auto"/>
          <w:sz w:val="22"/>
          <w:szCs w:val="22"/>
        </w:rPr>
      </w:pPr>
      <w:r w:rsidRPr="009C19C3">
        <w:rPr>
          <w:rStyle w:val="SonnotBavurusu"/>
          <w:color w:val="auto"/>
          <w:sz w:val="22"/>
          <w:szCs w:val="22"/>
        </w:rPr>
        <w:endnoteRef/>
      </w:r>
      <w:r w:rsidRPr="009C19C3">
        <w:rPr>
          <w:color w:val="auto"/>
          <w:sz w:val="22"/>
          <w:szCs w:val="22"/>
        </w:rPr>
        <w:t>İdare, 4734 sayılı Kanunun 35 inci maddesini esas alarak, teklif geçerlilik süresinin bitimi tarihine otuz gün eklemek suretiyle bulduğu tarihi buraya yazacaktır.</w:t>
      </w:r>
    </w:p>
  </w:endnote>
  <w:endnote w:id="30">
    <w:p w:rsidR="00CF0581" w:rsidRPr="009C19C3" w:rsidRDefault="00CF0581" w:rsidP="007E45CB">
      <w:pPr>
        <w:pStyle w:val="GvdeMetni2"/>
        <w:shd w:val="clear" w:color="auto" w:fill="FFFFFF"/>
        <w:spacing w:after="0" w:line="240" w:lineRule="auto"/>
        <w:jc w:val="both"/>
        <w:rPr>
          <w:rStyle w:val="normal1"/>
          <w:color w:val="auto"/>
          <w:szCs w:val="22"/>
        </w:rPr>
      </w:pPr>
      <w:r w:rsidRPr="009C19C3">
        <w:rPr>
          <w:rStyle w:val="SonnotBavurusu"/>
          <w:color w:val="auto"/>
          <w:szCs w:val="22"/>
        </w:rPr>
        <w:endnoteRef/>
      </w:r>
      <w:r w:rsidRPr="009C19C3">
        <w:rPr>
          <w:color w:val="auto"/>
          <w:szCs w:val="22"/>
        </w:rPr>
        <w:t xml:space="preserve"> (1) </w:t>
      </w:r>
      <w:r w:rsidRPr="009C19C3">
        <w:rPr>
          <w:rStyle w:val="normal1"/>
          <w:color w:val="auto"/>
          <w:szCs w:val="22"/>
        </w:rPr>
        <w:t xml:space="preserve">Ekonomik açıdan en avantajlı teklif sadece fiyat esasına göre belirlenecek ise madde metnine “teklif edilen fiyatların en düşük olanıdır.” ibaresi yazılacaktır. </w:t>
      </w:r>
    </w:p>
    <w:p w:rsidR="00CF0581" w:rsidRPr="009C19C3" w:rsidRDefault="00CF0581" w:rsidP="007E45CB">
      <w:pPr>
        <w:pStyle w:val="GvdeMetni2"/>
        <w:shd w:val="clear" w:color="auto" w:fill="FFFFFF"/>
        <w:spacing w:after="0" w:line="240" w:lineRule="auto"/>
        <w:jc w:val="both"/>
        <w:rPr>
          <w:color w:val="auto"/>
          <w:szCs w:val="22"/>
        </w:rPr>
      </w:pPr>
      <w:r w:rsidRPr="009C19C3">
        <w:rPr>
          <w:rStyle w:val="normal1"/>
          <w:color w:val="auto"/>
          <w:szCs w:val="22"/>
        </w:rPr>
        <w:t xml:space="preserve">(2) Ekonomik açıdan en avantajlı teklif, fiyat ile birlikte fiyat dışı unsurlar da dikkate alınarak belirlenecek ise “fiyatla birlikte fiyat dışı unsurlar da dikkate alınarak belirlenecektir. Fiyat dışı unsurlar ve bu unsurlara ilişkin düzenlemeler ile hesaplama yöntemi 35.2. maddesinde yer almaktadır.” yazılacaktır.  </w:t>
      </w:r>
    </w:p>
  </w:endnote>
  <w:endnote w:id="31">
    <w:p w:rsidR="00CF0581" w:rsidRPr="009C19C3" w:rsidRDefault="00CF0581" w:rsidP="007E45CB">
      <w:pPr>
        <w:jc w:val="both"/>
        <w:rPr>
          <w:color w:val="auto"/>
          <w:szCs w:val="22"/>
        </w:rPr>
      </w:pPr>
      <w:r w:rsidRPr="009C19C3">
        <w:rPr>
          <w:rStyle w:val="SonnotBavurusu"/>
          <w:color w:val="auto"/>
          <w:szCs w:val="22"/>
        </w:rPr>
        <w:endnoteRef/>
      </w:r>
      <w:r w:rsidRPr="009C19C3">
        <w:rPr>
          <w:color w:val="auto"/>
          <w:szCs w:val="22"/>
        </w:rPr>
        <w:t xml:space="preserve"> (1)</w:t>
      </w:r>
      <w:r w:rsidRPr="009C19C3">
        <w:rPr>
          <w:rStyle w:val="normal1"/>
          <w:color w:val="auto"/>
          <w:szCs w:val="22"/>
        </w:rPr>
        <w:t xml:space="preserve">Ekonomik açıdan en avantajlı teklif, fiyat ile birlikte fiyat dışı unsurlar da dikkate alınarak belirlenecek ise fiyat dışı unsurlar ile </w:t>
      </w:r>
      <w:r w:rsidRPr="009C19C3">
        <w:rPr>
          <w:color w:val="auto"/>
          <w:szCs w:val="22"/>
        </w:rPr>
        <w:t>fiyat dışı unsurların parasal değerleri veya nispi ağırlıkları ile hesaplama yöntemi bu maddede düzenlenecektir.</w:t>
      </w:r>
    </w:p>
    <w:p w:rsidR="00CF0581" w:rsidRPr="009C19C3" w:rsidRDefault="00CF0581" w:rsidP="007E45CB">
      <w:pPr>
        <w:pStyle w:val="GvdeMetniGirintisi"/>
        <w:ind w:left="0" w:firstLine="0"/>
        <w:rPr>
          <w:color w:val="auto"/>
          <w:sz w:val="22"/>
          <w:szCs w:val="22"/>
        </w:rPr>
      </w:pPr>
      <w:r w:rsidRPr="009C19C3">
        <w:rPr>
          <w:color w:val="auto"/>
          <w:sz w:val="22"/>
          <w:szCs w:val="22"/>
        </w:rPr>
        <w:t>(2) Ekonomik açıdan en avantajlı teklif sadece fiyat esasına göre belirlenecek ise birden fazla istekli tarafından teklif edilen fiyatın en düşük fiyat olması ve bu fiyatların da birbirine eşit olması durumunda, ekonomik açıdan en avantajlı teklifin belirlenmesinde fiyat dışı unsurlardan yararlanılacak ise fiyat dışı unsur veya unsurlar bu maddede belirtilecektir. Fiyat dışı unsurlardan yararlanılmayacak ise ‘Bu madde boş bırakılmıştır.’ yazılacaktır.</w:t>
      </w:r>
    </w:p>
  </w:endnote>
  <w:endnote w:id="32">
    <w:p w:rsidR="00330532" w:rsidRPr="009C19C3" w:rsidRDefault="00CF0581" w:rsidP="00330532">
      <w:pPr>
        <w:pStyle w:val="SonnotMetni"/>
        <w:jc w:val="both"/>
        <w:rPr>
          <w:color w:val="auto"/>
          <w:sz w:val="22"/>
          <w:szCs w:val="22"/>
        </w:rPr>
      </w:pPr>
      <w:r w:rsidRPr="009C19C3">
        <w:rPr>
          <w:rStyle w:val="SonnotBavurusu"/>
          <w:color w:val="auto"/>
          <w:sz w:val="22"/>
          <w:szCs w:val="22"/>
        </w:rPr>
        <w:endnoteRef/>
      </w:r>
      <w:r w:rsidR="00330532" w:rsidRPr="009C19C3">
        <w:rPr>
          <w:sz w:val="22"/>
          <w:szCs w:val="22"/>
        </w:rPr>
        <w:t xml:space="preserve">(Değişik:20/03/2011-27880 R.G./4 md.) </w:t>
      </w:r>
      <w:r w:rsidR="00330532" w:rsidRPr="009C19C3">
        <w:rPr>
          <w:color w:val="auto"/>
          <w:sz w:val="22"/>
          <w:szCs w:val="22"/>
        </w:rPr>
        <w:t>(1) Yerli malı teklif edenler lehine fiyat avantajı uygulanmayan ihalede, “Bu madde boş bırakılmıştır.” yazılacaktır.</w:t>
      </w:r>
    </w:p>
    <w:p w:rsidR="00330532" w:rsidRPr="009C19C3" w:rsidRDefault="00330532" w:rsidP="00330532">
      <w:pPr>
        <w:pStyle w:val="SonnotMetni"/>
        <w:jc w:val="both"/>
        <w:rPr>
          <w:color w:val="auto"/>
          <w:sz w:val="22"/>
          <w:szCs w:val="22"/>
        </w:rPr>
      </w:pPr>
      <w:r w:rsidRPr="009C19C3">
        <w:rPr>
          <w:color w:val="auto"/>
          <w:sz w:val="22"/>
          <w:szCs w:val="22"/>
        </w:rPr>
        <w:t>(2) Yerli malı teklif edenler lehine fiyat avantajı uygulanacak ihalede aşağıdaki metne yer verilecektir:</w:t>
      </w:r>
    </w:p>
    <w:p w:rsidR="00CF0581" w:rsidRPr="009C19C3" w:rsidRDefault="00330532" w:rsidP="00330532">
      <w:pPr>
        <w:pStyle w:val="SonnotMetni"/>
        <w:jc w:val="both"/>
        <w:rPr>
          <w:color w:val="auto"/>
          <w:sz w:val="22"/>
          <w:szCs w:val="22"/>
        </w:rPr>
      </w:pPr>
      <w:r w:rsidRPr="009C19C3">
        <w:rPr>
          <w:color w:val="auto"/>
          <w:sz w:val="22"/>
          <w:szCs w:val="22"/>
        </w:rPr>
        <w:t>“35.3.1. Yerli malı teklif edenler lehine fiyat avantajı, Mal Alımı İhaleleri Uygulama Yönetmeliğinin 61 inci maddesi esas alınarak hesaplanacaktır.”</w:t>
      </w:r>
    </w:p>
    <w:p w:rsidR="006F35BF" w:rsidRPr="009C19C3" w:rsidRDefault="006F35BF" w:rsidP="00330532">
      <w:pPr>
        <w:pStyle w:val="SonnotMetni"/>
        <w:jc w:val="both"/>
        <w:rPr>
          <w:color w:val="auto"/>
          <w:sz w:val="22"/>
          <w:szCs w:val="22"/>
        </w:rPr>
      </w:pPr>
    </w:p>
  </w:endnote>
  <w:endnote w:id="33">
    <w:p w:rsidR="00330532" w:rsidRPr="009C19C3" w:rsidRDefault="00CF0581" w:rsidP="00330532">
      <w:pPr>
        <w:tabs>
          <w:tab w:val="left" w:pos="708"/>
          <w:tab w:val="left" w:pos="993"/>
          <w:tab w:val="left" w:pos="1305"/>
        </w:tabs>
        <w:jc w:val="both"/>
        <w:rPr>
          <w:color w:val="auto"/>
          <w:szCs w:val="22"/>
        </w:rPr>
      </w:pPr>
      <w:r w:rsidRPr="009C19C3">
        <w:rPr>
          <w:rStyle w:val="SonnotBavurusu"/>
          <w:color w:val="auto"/>
          <w:szCs w:val="22"/>
        </w:rPr>
        <w:endnoteRef/>
      </w:r>
      <w:r w:rsidR="00330532" w:rsidRPr="009C19C3">
        <w:rPr>
          <w:szCs w:val="22"/>
        </w:rPr>
        <w:t>(Değişik:20/03/2011-27880 R.G./5 md.)</w:t>
      </w:r>
      <w:r w:rsidR="00330532" w:rsidRPr="009C19C3">
        <w:rPr>
          <w:color w:val="auto"/>
          <w:szCs w:val="22"/>
        </w:rPr>
        <w:t xml:space="preserve"> (1) İdare, ekonomik açıdan en avantajlı teklifin en düşük fiyat esasına göre belirlendiği ihalede aşağıdaki seçeneklerden birine yer verecektir:</w:t>
      </w:r>
    </w:p>
    <w:p w:rsidR="00330532" w:rsidRPr="009C19C3" w:rsidRDefault="00330532" w:rsidP="00330532">
      <w:pPr>
        <w:tabs>
          <w:tab w:val="left" w:pos="708"/>
          <w:tab w:val="left" w:pos="993"/>
          <w:tab w:val="left" w:pos="1305"/>
        </w:tabs>
        <w:jc w:val="both"/>
        <w:rPr>
          <w:color w:val="auto"/>
          <w:szCs w:val="22"/>
        </w:rPr>
      </w:pPr>
      <w:r w:rsidRPr="009C19C3">
        <w:rPr>
          <w:color w:val="auto"/>
          <w:szCs w:val="22"/>
        </w:rPr>
        <w:t>a) “35.4.1. Birden fazla istekli tarafından teklif edilen fiyatın en düşük fiyat olması ve bu fiyatların da birbirine eşit olması durumunda ekonomik açıdan en avantajlı teklif, sırasıyla;</w:t>
      </w:r>
    </w:p>
    <w:p w:rsidR="00330532" w:rsidRPr="009C19C3" w:rsidRDefault="00330532" w:rsidP="00330532">
      <w:pPr>
        <w:tabs>
          <w:tab w:val="left" w:pos="708"/>
          <w:tab w:val="left" w:pos="993"/>
          <w:tab w:val="left" w:pos="1305"/>
        </w:tabs>
        <w:jc w:val="both"/>
        <w:rPr>
          <w:color w:val="auto"/>
          <w:szCs w:val="22"/>
        </w:rPr>
      </w:pPr>
      <w:r w:rsidRPr="009C19C3">
        <w:rPr>
          <w:color w:val="auto"/>
          <w:szCs w:val="22"/>
        </w:rPr>
        <w:t>1) 35.2. maddesindeki fiyat dışı unsur veya unsurlara,</w:t>
      </w:r>
    </w:p>
    <w:p w:rsidR="00330532" w:rsidRPr="009C19C3" w:rsidRDefault="00330532" w:rsidP="00330532">
      <w:pPr>
        <w:tabs>
          <w:tab w:val="left" w:pos="708"/>
          <w:tab w:val="left" w:pos="993"/>
          <w:tab w:val="left" w:pos="1305"/>
        </w:tabs>
        <w:jc w:val="both"/>
        <w:rPr>
          <w:color w:val="auto"/>
          <w:szCs w:val="22"/>
        </w:rPr>
      </w:pPr>
      <w:r w:rsidRPr="009C19C3">
        <w:rPr>
          <w:color w:val="auto"/>
          <w:szCs w:val="22"/>
        </w:rPr>
        <w:t>2) İstekli tarafından sunulan malın yerli malı olmasına,</w:t>
      </w:r>
    </w:p>
    <w:p w:rsidR="00330532" w:rsidRPr="009C19C3" w:rsidRDefault="00330532" w:rsidP="00330532">
      <w:pPr>
        <w:tabs>
          <w:tab w:val="left" w:pos="708"/>
          <w:tab w:val="left" w:pos="993"/>
          <w:tab w:val="left" w:pos="1305"/>
        </w:tabs>
        <w:jc w:val="both"/>
        <w:rPr>
          <w:color w:val="auto"/>
          <w:szCs w:val="22"/>
        </w:rPr>
      </w:pPr>
      <w:r w:rsidRPr="009C19C3">
        <w:rPr>
          <w:color w:val="auto"/>
          <w:szCs w:val="22"/>
        </w:rPr>
        <w:t>3) İhale konusu iş veya benzer işe ilişkin olarak istekli tarafından sunulan iş deneyimini gösteren belgedeki belge tutarına,</w:t>
      </w:r>
    </w:p>
    <w:p w:rsidR="00330532" w:rsidRPr="009C19C3" w:rsidRDefault="00330532" w:rsidP="00330532">
      <w:pPr>
        <w:tabs>
          <w:tab w:val="left" w:pos="708"/>
          <w:tab w:val="left" w:pos="993"/>
          <w:tab w:val="left" w:pos="1305"/>
        </w:tabs>
        <w:jc w:val="both"/>
        <w:rPr>
          <w:color w:val="auto"/>
          <w:szCs w:val="22"/>
        </w:rPr>
      </w:pPr>
      <w:r w:rsidRPr="009C19C3">
        <w:rPr>
          <w:color w:val="auto"/>
          <w:szCs w:val="22"/>
        </w:rPr>
        <w:t>göre belirlenecektir.”</w:t>
      </w:r>
    </w:p>
    <w:p w:rsidR="00330532" w:rsidRPr="009C19C3" w:rsidRDefault="00330532" w:rsidP="00330532">
      <w:pPr>
        <w:tabs>
          <w:tab w:val="left" w:pos="708"/>
          <w:tab w:val="left" w:pos="993"/>
          <w:tab w:val="left" w:pos="1305"/>
        </w:tabs>
        <w:jc w:val="both"/>
        <w:rPr>
          <w:color w:val="auto"/>
          <w:szCs w:val="22"/>
        </w:rPr>
      </w:pPr>
      <w:r w:rsidRPr="009C19C3">
        <w:rPr>
          <w:color w:val="auto"/>
          <w:szCs w:val="22"/>
        </w:rPr>
        <w:t>b) “35.4.1. Birden fazla istekli tarafından teklif edilen fiyatın en düşük fiyat olması ve bu fiyatların da birbirine eşit olması durumunda ekonomik açıdan en avantajlı teklif, sırasıyla;</w:t>
      </w:r>
    </w:p>
    <w:p w:rsidR="00330532" w:rsidRPr="009C19C3" w:rsidRDefault="00330532" w:rsidP="00330532">
      <w:pPr>
        <w:tabs>
          <w:tab w:val="left" w:pos="708"/>
          <w:tab w:val="left" w:pos="993"/>
          <w:tab w:val="left" w:pos="1305"/>
        </w:tabs>
        <w:jc w:val="both"/>
        <w:rPr>
          <w:color w:val="auto"/>
          <w:szCs w:val="22"/>
        </w:rPr>
      </w:pPr>
      <w:r w:rsidRPr="009C19C3">
        <w:rPr>
          <w:color w:val="auto"/>
          <w:szCs w:val="22"/>
        </w:rPr>
        <w:t>1) 35.2. maddesindeki fiyat dışı unsur veya unsurlara,</w:t>
      </w:r>
    </w:p>
    <w:p w:rsidR="00330532" w:rsidRPr="009C19C3" w:rsidRDefault="00330532" w:rsidP="00330532">
      <w:pPr>
        <w:tabs>
          <w:tab w:val="left" w:pos="708"/>
          <w:tab w:val="left" w:pos="993"/>
          <w:tab w:val="left" w:pos="1305"/>
        </w:tabs>
        <w:jc w:val="both"/>
        <w:rPr>
          <w:color w:val="auto"/>
          <w:szCs w:val="22"/>
        </w:rPr>
      </w:pPr>
      <w:r w:rsidRPr="009C19C3">
        <w:rPr>
          <w:color w:val="auto"/>
          <w:szCs w:val="22"/>
        </w:rPr>
        <w:t>2) İhale konusu iş veya benzer işe ilişkin olarak istekli tarafından sunulan iş deneyimini gösteren belgedeki belge tutarına,</w:t>
      </w:r>
    </w:p>
    <w:p w:rsidR="00330532" w:rsidRPr="009C19C3" w:rsidRDefault="00330532" w:rsidP="00330532">
      <w:pPr>
        <w:tabs>
          <w:tab w:val="left" w:pos="708"/>
          <w:tab w:val="left" w:pos="993"/>
          <w:tab w:val="left" w:pos="1305"/>
        </w:tabs>
        <w:jc w:val="both"/>
        <w:rPr>
          <w:color w:val="auto"/>
          <w:szCs w:val="22"/>
        </w:rPr>
      </w:pPr>
      <w:r w:rsidRPr="009C19C3">
        <w:rPr>
          <w:color w:val="auto"/>
          <w:szCs w:val="22"/>
        </w:rPr>
        <w:t>göre belirlenecektir.”</w:t>
      </w:r>
    </w:p>
    <w:p w:rsidR="00330532" w:rsidRPr="009C19C3" w:rsidRDefault="00330532" w:rsidP="00330532">
      <w:pPr>
        <w:tabs>
          <w:tab w:val="left" w:pos="708"/>
          <w:tab w:val="left" w:pos="993"/>
          <w:tab w:val="left" w:pos="1305"/>
        </w:tabs>
        <w:jc w:val="both"/>
        <w:rPr>
          <w:color w:val="auto"/>
          <w:szCs w:val="22"/>
        </w:rPr>
      </w:pPr>
      <w:r w:rsidRPr="009C19C3">
        <w:rPr>
          <w:color w:val="auto"/>
          <w:szCs w:val="22"/>
        </w:rPr>
        <w:t>c) “35.4.1. Birden fazla istekli tarafından teklif edilen fiyatın en düşük fiyat olması ve bu fiyatların da birbirine eşit olması durumunda ekonomik açıdan en avantajlı teklif, sırasıyla;</w:t>
      </w:r>
    </w:p>
    <w:p w:rsidR="00330532" w:rsidRPr="009C19C3" w:rsidRDefault="00330532" w:rsidP="00330532">
      <w:pPr>
        <w:tabs>
          <w:tab w:val="left" w:pos="708"/>
          <w:tab w:val="left" w:pos="993"/>
          <w:tab w:val="left" w:pos="1305"/>
        </w:tabs>
        <w:jc w:val="both"/>
        <w:rPr>
          <w:color w:val="auto"/>
          <w:szCs w:val="22"/>
        </w:rPr>
      </w:pPr>
      <w:r w:rsidRPr="009C19C3">
        <w:rPr>
          <w:color w:val="auto"/>
          <w:szCs w:val="22"/>
        </w:rPr>
        <w:t>1) İstekli tarafından sunulan malın yerli malı olmasına,</w:t>
      </w:r>
    </w:p>
    <w:p w:rsidR="00330532" w:rsidRPr="009C19C3" w:rsidRDefault="00330532" w:rsidP="00330532">
      <w:pPr>
        <w:tabs>
          <w:tab w:val="left" w:pos="708"/>
          <w:tab w:val="left" w:pos="993"/>
          <w:tab w:val="left" w:pos="1305"/>
        </w:tabs>
        <w:jc w:val="both"/>
        <w:rPr>
          <w:color w:val="auto"/>
          <w:szCs w:val="22"/>
        </w:rPr>
      </w:pPr>
      <w:r w:rsidRPr="009C19C3">
        <w:rPr>
          <w:color w:val="auto"/>
          <w:szCs w:val="22"/>
        </w:rPr>
        <w:t>2) İhale konusu iş veya benzer işe ilişkin olarak istekli tarafından sunulan iş deneyimini gösteren belgedeki belge tutarına,</w:t>
      </w:r>
    </w:p>
    <w:p w:rsidR="00330532" w:rsidRPr="009C19C3" w:rsidRDefault="00330532" w:rsidP="00330532">
      <w:pPr>
        <w:tabs>
          <w:tab w:val="left" w:pos="708"/>
          <w:tab w:val="left" w:pos="993"/>
          <w:tab w:val="left" w:pos="1305"/>
        </w:tabs>
        <w:jc w:val="both"/>
        <w:rPr>
          <w:color w:val="auto"/>
          <w:szCs w:val="22"/>
        </w:rPr>
      </w:pPr>
      <w:r w:rsidRPr="009C19C3">
        <w:rPr>
          <w:color w:val="auto"/>
          <w:szCs w:val="22"/>
        </w:rPr>
        <w:t>göre belirlenecektir.”</w:t>
      </w:r>
    </w:p>
    <w:p w:rsidR="00330532" w:rsidRPr="009C19C3" w:rsidRDefault="00330532" w:rsidP="00330532">
      <w:pPr>
        <w:tabs>
          <w:tab w:val="left" w:pos="708"/>
          <w:tab w:val="left" w:pos="993"/>
          <w:tab w:val="left" w:pos="1305"/>
        </w:tabs>
        <w:jc w:val="both"/>
        <w:rPr>
          <w:color w:val="auto"/>
          <w:szCs w:val="22"/>
        </w:rPr>
      </w:pPr>
      <w:r w:rsidRPr="009C19C3">
        <w:rPr>
          <w:color w:val="auto"/>
          <w:szCs w:val="22"/>
        </w:rPr>
        <w:t>ç) “35.4.1. Birden fazla istekli tarafından teklif edilen fiyatın en düşük fiyat olması ve bu fiyatların da birbirine eşit olması durumunda ekonomik açıdan en avantajlı teklif, ihale konusu iş veya benzer işe ilişkin olarak istekli tarafından sunulan iş deneyimini gösteren belgedeki belge tutarına göre belirlenecektir.”</w:t>
      </w:r>
    </w:p>
    <w:p w:rsidR="00330532" w:rsidRPr="009C19C3" w:rsidRDefault="00330532" w:rsidP="00330532">
      <w:pPr>
        <w:tabs>
          <w:tab w:val="left" w:pos="708"/>
          <w:tab w:val="left" w:pos="993"/>
          <w:tab w:val="left" w:pos="1305"/>
        </w:tabs>
        <w:jc w:val="both"/>
        <w:rPr>
          <w:color w:val="auto"/>
          <w:szCs w:val="22"/>
        </w:rPr>
      </w:pPr>
      <w:r w:rsidRPr="009C19C3">
        <w:rPr>
          <w:color w:val="auto"/>
          <w:szCs w:val="22"/>
        </w:rPr>
        <w:t>(2) Ekonomik açıdan en avantajlı teklifin fiyatla birlikte fiyat dışındaki unsurlar da dikkate alınarak belirlendiği ihalede, aşağıdaki metne yer verilecektir:</w:t>
      </w:r>
    </w:p>
    <w:p w:rsidR="00CF0581" w:rsidRPr="009C19C3" w:rsidRDefault="00330532" w:rsidP="00330532">
      <w:pPr>
        <w:tabs>
          <w:tab w:val="left" w:pos="708"/>
          <w:tab w:val="left" w:pos="993"/>
          <w:tab w:val="left" w:pos="1305"/>
        </w:tabs>
        <w:jc w:val="both"/>
        <w:rPr>
          <w:color w:val="auto"/>
          <w:szCs w:val="22"/>
        </w:rPr>
      </w:pPr>
      <w:r w:rsidRPr="009C19C3">
        <w:rPr>
          <w:color w:val="auto"/>
          <w:szCs w:val="22"/>
        </w:rPr>
        <w:t>“35.4.1. Fiyat dışı unsurlar dikkate alınarak değerlendirilmiş tekliflerin birbirine eşit olması durumunda, fiyat teklifi düşük olan istekli ekonomik açıdan en avantajlı teklif sahibi olarak belirlenir. Fiyat tekliflerinin de eşit olması durumunda 35.2. maddesindeki fiyat dışı unsurların sıralaması esas alınarak ekonomik açıdan en avantajlı teklif belirlenir. Bu unsurların da eşit olması halinde, teklif ettiği mal yerli malı olan isteklinin teklifi ekonomik açıdan en avantajlı teklif olarak belirlenir. Bu değerlendirme sonucunda da ekonomik açıdan en avantajlı teklif sahibi yine belirlenmez ise iş deneyimini gösteren belgedeki belge tutarı esas alınarak ekonomik açıdan en avantajlı teklif sahibi belirlenir.”</w:t>
      </w:r>
      <w:r w:rsidR="00A051B2">
        <w:rPr>
          <w:color w:val="auto"/>
          <w:szCs w:val="22"/>
        </w:rPr>
        <w:t>”</w:t>
      </w:r>
    </w:p>
  </w:endnote>
  <w:endnote w:id="34">
    <w:p w:rsidR="00CF0581" w:rsidRPr="009C19C3" w:rsidRDefault="00CF0581">
      <w:pPr>
        <w:pStyle w:val="SonnotMetni"/>
        <w:jc w:val="both"/>
        <w:rPr>
          <w:color w:val="auto"/>
          <w:sz w:val="22"/>
          <w:szCs w:val="22"/>
        </w:rPr>
      </w:pPr>
      <w:r w:rsidRPr="009C19C3">
        <w:rPr>
          <w:rStyle w:val="SonnotBavurusu"/>
          <w:color w:val="auto"/>
          <w:sz w:val="22"/>
          <w:szCs w:val="22"/>
        </w:rPr>
        <w:endnoteRef/>
      </w:r>
      <w:r w:rsidR="0051220D" w:rsidRPr="00492C44">
        <w:rPr>
          <w:b/>
          <w:color w:val="auto"/>
          <w:sz w:val="22"/>
          <w:szCs w:val="22"/>
        </w:rPr>
        <w:t>(</w:t>
      </w:r>
      <w:r w:rsidR="0051220D" w:rsidRPr="00E15FEE">
        <w:rPr>
          <w:b/>
          <w:sz w:val="22"/>
          <w:szCs w:val="22"/>
        </w:rPr>
        <w:t>Mülga dipnot: 29.11.2016-29903 R.G./</w:t>
      </w:r>
      <w:r w:rsidR="0051220D">
        <w:rPr>
          <w:b/>
          <w:sz w:val="22"/>
          <w:szCs w:val="22"/>
        </w:rPr>
        <w:t>2</w:t>
      </w:r>
      <w:r w:rsidR="0051220D" w:rsidRPr="00E15FEE">
        <w:rPr>
          <w:b/>
          <w:sz w:val="22"/>
          <w:szCs w:val="22"/>
        </w:rPr>
        <w:t>.md.)</w:t>
      </w:r>
    </w:p>
  </w:endnote>
  <w:endnote w:id="35">
    <w:p w:rsidR="00CF0581" w:rsidRPr="009C19C3" w:rsidRDefault="00CF0581" w:rsidP="007E45CB">
      <w:pPr>
        <w:pStyle w:val="SonnotMetni"/>
        <w:jc w:val="both"/>
        <w:rPr>
          <w:color w:val="auto"/>
          <w:sz w:val="22"/>
          <w:szCs w:val="22"/>
        </w:rPr>
      </w:pPr>
      <w:r w:rsidRPr="009C19C3">
        <w:rPr>
          <w:rStyle w:val="SonnotBavurusu"/>
          <w:color w:val="auto"/>
          <w:sz w:val="22"/>
          <w:szCs w:val="22"/>
        </w:rPr>
        <w:endnoteRef/>
      </w:r>
      <w:r w:rsidRPr="009C19C3">
        <w:rPr>
          <w:color w:val="auto"/>
          <w:sz w:val="22"/>
          <w:szCs w:val="22"/>
        </w:rPr>
        <w:t xml:space="preserve"> İdare, sözleşmenin notere tescil ve onayını gerekli gördüğü takdirde bu hususu bu maddede açık olarak düzenleyecektir.</w:t>
      </w:r>
    </w:p>
  </w:endnote>
  <w:endnote w:id="36">
    <w:p w:rsidR="00CF0581" w:rsidRPr="009C19C3" w:rsidRDefault="00CF0581" w:rsidP="007E45CB">
      <w:pPr>
        <w:pStyle w:val="SonnotMetni"/>
        <w:jc w:val="both"/>
        <w:rPr>
          <w:color w:val="auto"/>
          <w:sz w:val="22"/>
          <w:szCs w:val="22"/>
        </w:rPr>
      </w:pPr>
      <w:r w:rsidRPr="009C19C3">
        <w:rPr>
          <w:rStyle w:val="SonnotBavurusu"/>
          <w:color w:val="auto"/>
          <w:sz w:val="22"/>
          <w:szCs w:val="22"/>
        </w:rPr>
        <w:endnoteRef/>
      </w:r>
      <w:r w:rsidRPr="009C19C3">
        <w:rPr>
          <w:color w:val="auto"/>
          <w:sz w:val="22"/>
          <w:szCs w:val="22"/>
        </w:rPr>
        <w:t>(1) İdare, bu şartnamede düzenlenmeyen ve ihale konusu alımın niteliğine göre düzenlenmesine gerek duyulan hususlarda ihale konusu alım gereklerini de dikkate alarak 4734 sayılı Kamu İhale Kanunu, 4735 sayılı Kamu İhale Sözleşmeleri Kanunu ve Kamu İhale Kurumu tarafından yayımlanan diğer mevzuat hükümlerine aykırı olmamak koşuluyla bu başlık altında, maddeler halinde başka düzenlemeler yaparak bu bölüme ekleyebilir.</w:t>
      </w:r>
    </w:p>
    <w:p w:rsidR="00CF0581" w:rsidRPr="00FC4614" w:rsidRDefault="00CF0581" w:rsidP="007E45CB">
      <w:pPr>
        <w:pStyle w:val="SonnotMetni"/>
        <w:jc w:val="both"/>
        <w:rPr>
          <w:color w:val="auto"/>
          <w:sz w:val="22"/>
          <w:szCs w:val="22"/>
        </w:rPr>
      </w:pPr>
      <w:r w:rsidRPr="009C19C3">
        <w:rPr>
          <w:color w:val="auto"/>
          <w:sz w:val="22"/>
          <w:szCs w:val="22"/>
        </w:rPr>
        <w:t>(2) Bu maddede herhangi bir düzenleme yapılmaması durumunda, “52.1. Bu madde boş bırakılmıştır.” yazılacaktır.</w:t>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581" w:rsidRDefault="00AF09D1" w:rsidP="00CF0581">
    <w:pPr>
      <w:pStyle w:val="Altbilgi"/>
      <w:framePr w:wrap="around" w:vAnchor="text" w:hAnchor="margin" w:xAlign="right" w:y="1"/>
      <w:rPr>
        <w:rStyle w:val="SayfaNumaras"/>
      </w:rPr>
    </w:pPr>
    <w:r>
      <w:rPr>
        <w:rStyle w:val="SayfaNumaras"/>
      </w:rPr>
      <w:fldChar w:fldCharType="begin"/>
    </w:r>
    <w:r w:rsidR="00CF0581">
      <w:rPr>
        <w:rStyle w:val="SayfaNumaras"/>
      </w:rPr>
      <w:instrText xml:space="preserve">PAGE  </w:instrText>
    </w:r>
    <w:r>
      <w:rPr>
        <w:rStyle w:val="SayfaNumaras"/>
      </w:rPr>
      <w:fldChar w:fldCharType="end"/>
    </w:r>
  </w:p>
  <w:p w:rsidR="00CF0581" w:rsidRDefault="00CF0581" w:rsidP="00CF0581">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52715"/>
      <w:docPartObj>
        <w:docPartGallery w:val="Page Numbers (Bottom of Page)"/>
        <w:docPartUnique/>
      </w:docPartObj>
    </w:sdtPr>
    <w:sdtContent>
      <w:p w:rsidR="00CF0581" w:rsidRDefault="00AF09D1">
        <w:pPr>
          <w:pStyle w:val="Altbilgi"/>
          <w:jc w:val="center"/>
        </w:pPr>
        <w:r w:rsidRPr="00F07651">
          <w:rPr>
            <w:sz w:val="20"/>
          </w:rPr>
          <w:fldChar w:fldCharType="begin"/>
        </w:r>
        <w:r w:rsidR="00CF0581" w:rsidRPr="00F07651">
          <w:rPr>
            <w:sz w:val="20"/>
          </w:rPr>
          <w:instrText xml:space="preserve"> PAGE   \* MERGEFORMAT </w:instrText>
        </w:r>
        <w:r w:rsidRPr="00F07651">
          <w:rPr>
            <w:sz w:val="20"/>
          </w:rPr>
          <w:fldChar w:fldCharType="separate"/>
        </w:r>
        <w:r w:rsidR="00EF1160">
          <w:rPr>
            <w:noProof/>
            <w:sz w:val="20"/>
          </w:rPr>
          <w:t>3</w:t>
        </w:r>
        <w:r w:rsidRPr="00F07651">
          <w:rPr>
            <w:sz w:val="20"/>
          </w:rPr>
          <w:fldChar w:fldCharType="end"/>
        </w:r>
      </w:p>
    </w:sdtContent>
  </w:sdt>
  <w:p w:rsidR="00CF0581" w:rsidRDefault="00CF0581" w:rsidP="00CF0581">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7D6A" w:rsidRDefault="00BC7D6A" w:rsidP="007E45CB">
      <w:r>
        <w:separator/>
      </w:r>
    </w:p>
  </w:footnote>
  <w:footnote w:type="continuationSeparator" w:id="1">
    <w:p w:rsidR="00BC7D6A" w:rsidRDefault="00BC7D6A" w:rsidP="007E45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numFmt w:val="decimal"/>
    <w:endnote w:id="0"/>
    <w:endnote w:id="1"/>
  </w:endnotePr>
  <w:compat/>
  <w:rsids>
    <w:rsidRoot w:val="007E45CB"/>
    <w:rsid w:val="00013C21"/>
    <w:rsid w:val="000546B4"/>
    <w:rsid w:val="00061063"/>
    <w:rsid w:val="00097C90"/>
    <w:rsid w:val="000A5DFC"/>
    <w:rsid w:val="000D0CCF"/>
    <w:rsid w:val="000D2716"/>
    <w:rsid w:val="001013FA"/>
    <w:rsid w:val="00117F82"/>
    <w:rsid w:val="0014295C"/>
    <w:rsid w:val="001903FD"/>
    <w:rsid w:val="00195BA7"/>
    <w:rsid w:val="001A1C8C"/>
    <w:rsid w:val="001D59E4"/>
    <w:rsid w:val="001E137B"/>
    <w:rsid w:val="002074E3"/>
    <w:rsid w:val="0021706F"/>
    <w:rsid w:val="00223D39"/>
    <w:rsid w:val="002274F5"/>
    <w:rsid w:val="00294007"/>
    <w:rsid w:val="002B261E"/>
    <w:rsid w:val="002C651F"/>
    <w:rsid w:val="002F1B4B"/>
    <w:rsid w:val="00322EA6"/>
    <w:rsid w:val="00330532"/>
    <w:rsid w:val="0033084D"/>
    <w:rsid w:val="00390C5B"/>
    <w:rsid w:val="003D32B1"/>
    <w:rsid w:val="00405091"/>
    <w:rsid w:val="00411985"/>
    <w:rsid w:val="004154A7"/>
    <w:rsid w:val="00491272"/>
    <w:rsid w:val="00492C44"/>
    <w:rsid w:val="004D134E"/>
    <w:rsid w:val="004F3143"/>
    <w:rsid w:val="0051220D"/>
    <w:rsid w:val="0053197B"/>
    <w:rsid w:val="005557A2"/>
    <w:rsid w:val="005935ED"/>
    <w:rsid w:val="00594A7C"/>
    <w:rsid w:val="005A1EC4"/>
    <w:rsid w:val="005B1244"/>
    <w:rsid w:val="005E49F4"/>
    <w:rsid w:val="0061440B"/>
    <w:rsid w:val="00625762"/>
    <w:rsid w:val="006950E3"/>
    <w:rsid w:val="006F35BF"/>
    <w:rsid w:val="007472ED"/>
    <w:rsid w:val="007B7A1B"/>
    <w:rsid w:val="007E45CB"/>
    <w:rsid w:val="00811579"/>
    <w:rsid w:val="0081645A"/>
    <w:rsid w:val="008238B7"/>
    <w:rsid w:val="008555FC"/>
    <w:rsid w:val="008727FC"/>
    <w:rsid w:val="008C7608"/>
    <w:rsid w:val="008F6B14"/>
    <w:rsid w:val="00916BA5"/>
    <w:rsid w:val="009471E6"/>
    <w:rsid w:val="009676EF"/>
    <w:rsid w:val="00982DA9"/>
    <w:rsid w:val="009C19C3"/>
    <w:rsid w:val="009C34B9"/>
    <w:rsid w:val="009D2364"/>
    <w:rsid w:val="009E2E49"/>
    <w:rsid w:val="00A051B2"/>
    <w:rsid w:val="00A4103B"/>
    <w:rsid w:val="00A54C10"/>
    <w:rsid w:val="00A64EBC"/>
    <w:rsid w:val="00A72761"/>
    <w:rsid w:val="00AC2156"/>
    <w:rsid w:val="00AC28FE"/>
    <w:rsid w:val="00AF09D1"/>
    <w:rsid w:val="00B27402"/>
    <w:rsid w:val="00B33543"/>
    <w:rsid w:val="00B337E4"/>
    <w:rsid w:val="00B801AE"/>
    <w:rsid w:val="00BB6848"/>
    <w:rsid w:val="00BB6A87"/>
    <w:rsid w:val="00BC3062"/>
    <w:rsid w:val="00BC7D6A"/>
    <w:rsid w:val="00BF085F"/>
    <w:rsid w:val="00C17EA1"/>
    <w:rsid w:val="00C3585F"/>
    <w:rsid w:val="00C547F0"/>
    <w:rsid w:val="00C63CC2"/>
    <w:rsid w:val="00C6743C"/>
    <w:rsid w:val="00CB2D0C"/>
    <w:rsid w:val="00CB4157"/>
    <w:rsid w:val="00CB78F0"/>
    <w:rsid w:val="00CC40B1"/>
    <w:rsid w:val="00CD35B0"/>
    <w:rsid w:val="00CE3FBA"/>
    <w:rsid w:val="00CF0581"/>
    <w:rsid w:val="00D03950"/>
    <w:rsid w:val="00D4438D"/>
    <w:rsid w:val="00D8582C"/>
    <w:rsid w:val="00DB3BA6"/>
    <w:rsid w:val="00DD37E0"/>
    <w:rsid w:val="00E02983"/>
    <w:rsid w:val="00E07287"/>
    <w:rsid w:val="00E15FEE"/>
    <w:rsid w:val="00E3039F"/>
    <w:rsid w:val="00E52433"/>
    <w:rsid w:val="00E6308E"/>
    <w:rsid w:val="00E831E6"/>
    <w:rsid w:val="00E843C2"/>
    <w:rsid w:val="00E937A5"/>
    <w:rsid w:val="00ED2C2E"/>
    <w:rsid w:val="00EE25D1"/>
    <w:rsid w:val="00EF1160"/>
    <w:rsid w:val="00EF6768"/>
    <w:rsid w:val="00F643C2"/>
    <w:rsid w:val="00F866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5CB"/>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Cs w:val="20"/>
      <w:lang w:eastAsia="tr-TR"/>
    </w:rPr>
  </w:style>
  <w:style w:type="paragraph" w:styleId="Balk1">
    <w:name w:val="heading 1"/>
    <w:basedOn w:val="Normal"/>
    <w:next w:val="Normal"/>
    <w:link w:val="Balk1Char"/>
    <w:qFormat/>
    <w:rsid w:val="007E45CB"/>
    <w:pPr>
      <w:keepNext/>
      <w:jc w:val="center"/>
      <w:outlineLvl w:val="0"/>
    </w:pPr>
    <w:rPr>
      <w:rFonts w:ascii="Arial" w:hAnsi="Arial"/>
      <w:b/>
      <w:sz w:val="20"/>
      <w:u w:val="single"/>
    </w:rPr>
  </w:style>
  <w:style w:type="paragraph" w:styleId="Balk2">
    <w:name w:val="heading 2"/>
    <w:basedOn w:val="Normal"/>
    <w:next w:val="Normal"/>
    <w:link w:val="Balk2Char"/>
    <w:qFormat/>
    <w:rsid w:val="007E45CB"/>
    <w:pPr>
      <w:keepNext/>
      <w:outlineLvl w:val="1"/>
    </w:pPr>
    <w:rPr>
      <w:rFonts w:ascii="Arial" w:hAnsi="Arial"/>
      <w:b/>
      <w:sz w:val="20"/>
    </w:rPr>
  </w:style>
  <w:style w:type="paragraph" w:styleId="Balk3">
    <w:name w:val="heading 3"/>
    <w:basedOn w:val="Normal"/>
    <w:next w:val="Normal"/>
    <w:link w:val="Balk3Char"/>
    <w:qFormat/>
    <w:rsid w:val="007E45CB"/>
    <w:pPr>
      <w:keepNext/>
      <w:spacing w:after="60"/>
      <w:ind w:firstLine="340"/>
      <w:jc w:val="both"/>
      <w:outlineLvl w:val="2"/>
    </w:pPr>
    <w:rPr>
      <w:b/>
      <w:sz w:val="20"/>
    </w:rPr>
  </w:style>
  <w:style w:type="paragraph" w:styleId="Balk5">
    <w:name w:val="heading 5"/>
    <w:basedOn w:val="Normal"/>
    <w:next w:val="Normal"/>
    <w:link w:val="Balk5Char"/>
    <w:qFormat/>
    <w:rsid w:val="007E45CB"/>
    <w:pPr>
      <w:keepNext/>
      <w:spacing w:after="60"/>
      <w:ind w:firstLine="708"/>
      <w:jc w:val="both"/>
      <w:outlineLvl w:val="4"/>
    </w:pPr>
    <w:rPr>
      <w:b/>
      <w:sz w:val="24"/>
    </w:rPr>
  </w:style>
  <w:style w:type="paragraph" w:styleId="Balk8">
    <w:name w:val="heading 8"/>
    <w:basedOn w:val="Normal"/>
    <w:next w:val="Normal"/>
    <w:link w:val="Balk8Char"/>
    <w:qFormat/>
    <w:rsid w:val="007E45CB"/>
    <w:pPr>
      <w:keepNext/>
      <w:ind w:firstLine="360"/>
      <w:jc w:val="both"/>
      <w:outlineLvl w:val="7"/>
    </w:pPr>
    <w:rPr>
      <w:rFonts w:ascii="Arial" w:hAnsi="Arial"/>
      <w:b/>
      <w:sz w:val="24"/>
    </w:rPr>
  </w:style>
  <w:style w:type="paragraph" w:styleId="Balk9">
    <w:name w:val="heading 9"/>
    <w:basedOn w:val="Normal"/>
    <w:next w:val="Normal"/>
    <w:link w:val="Balk9Char"/>
    <w:qFormat/>
    <w:rsid w:val="007E45CB"/>
    <w:pPr>
      <w:keepNext/>
      <w:spacing w:after="60"/>
      <w:ind w:firstLine="708"/>
      <w:jc w:val="both"/>
      <w:outlineLvl w:val="8"/>
    </w:pPr>
    <w:rPr>
      <w:rFonts w:ascii="Arial" w:hAnsi="Arial"/>
      <w:b/>
      <w:color w:val="auto"/>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E45CB"/>
    <w:rPr>
      <w:rFonts w:ascii="Arial" w:eastAsia="Times New Roman" w:hAnsi="Arial" w:cs="Times New Roman"/>
      <w:b/>
      <w:color w:val="000000"/>
      <w:sz w:val="20"/>
      <w:szCs w:val="20"/>
      <w:u w:val="single"/>
      <w:lang w:eastAsia="tr-TR"/>
    </w:rPr>
  </w:style>
  <w:style w:type="character" w:customStyle="1" w:styleId="Balk2Char">
    <w:name w:val="Başlık 2 Char"/>
    <w:basedOn w:val="VarsaylanParagrafYazTipi"/>
    <w:link w:val="Balk2"/>
    <w:rsid w:val="007E45CB"/>
    <w:rPr>
      <w:rFonts w:ascii="Arial" w:eastAsia="Times New Roman" w:hAnsi="Arial" w:cs="Times New Roman"/>
      <w:b/>
      <w:color w:val="000000"/>
      <w:sz w:val="20"/>
      <w:szCs w:val="20"/>
      <w:lang w:eastAsia="tr-TR"/>
    </w:rPr>
  </w:style>
  <w:style w:type="character" w:customStyle="1" w:styleId="Balk3Char">
    <w:name w:val="Başlık 3 Char"/>
    <w:basedOn w:val="VarsaylanParagrafYazTipi"/>
    <w:link w:val="Balk3"/>
    <w:rsid w:val="007E45CB"/>
    <w:rPr>
      <w:rFonts w:ascii="Times New Roman" w:eastAsia="Times New Roman" w:hAnsi="Times New Roman" w:cs="Times New Roman"/>
      <w:b/>
      <w:color w:val="000000"/>
      <w:sz w:val="20"/>
      <w:szCs w:val="20"/>
      <w:lang w:eastAsia="tr-TR"/>
    </w:rPr>
  </w:style>
  <w:style w:type="character" w:customStyle="1" w:styleId="Balk5Char">
    <w:name w:val="Başlık 5 Char"/>
    <w:basedOn w:val="VarsaylanParagrafYazTipi"/>
    <w:link w:val="Balk5"/>
    <w:rsid w:val="007E45CB"/>
    <w:rPr>
      <w:rFonts w:ascii="Times New Roman" w:eastAsia="Times New Roman" w:hAnsi="Times New Roman" w:cs="Times New Roman"/>
      <w:b/>
      <w:color w:val="000000"/>
      <w:sz w:val="24"/>
      <w:szCs w:val="20"/>
      <w:lang w:eastAsia="tr-TR"/>
    </w:rPr>
  </w:style>
  <w:style w:type="character" w:customStyle="1" w:styleId="Balk8Char">
    <w:name w:val="Başlık 8 Char"/>
    <w:basedOn w:val="VarsaylanParagrafYazTipi"/>
    <w:link w:val="Balk8"/>
    <w:rsid w:val="007E45CB"/>
    <w:rPr>
      <w:rFonts w:ascii="Arial" w:eastAsia="Times New Roman" w:hAnsi="Arial" w:cs="Times New Roman"/>
      <w:b/>
      <w:color w:val="000000"/>
      <w:sz w:val="24"/>
      <w:szCs w:val="20"/>
      <w:lang w:eastAsia="tr-TR"/>
    </w:rPr>
  </w:style>
  <w:style w:type="character" w:customStyle="1" w:styleId="Balk9Char">
    <w:name w:val="Başlık 9 Char"/>
    <w:basedOn w:val="VarsaylanParagrafYazTipi"/>
    <w:link w:val="Balk9"/>
    <w:rsid w:val="007E45CB"/>
    <w:rPr>
      <w:rFonts w:ascii="Arial" w:eastAsia="Times New Roman" w:hAnsi="Arial" w:cs="Times New Roman"/>
      <w:b/>
      <w:sz w:val="24"/>
      <w:szCs w:val="20"/>
      <w:lang w:eastAsia="tr-TR"/>
    </w:rPr>
  </w:style>
  <w:style w:type="paragraph" w:styleId="GvdeMetni">
    <w:name w:val="Body Text"/>
    <w:basedOn w:val="Normal"/>
    <w:link w:val="GvdeMetniChar"/>
    <w:rsid w:val="007E45CB"/>
    <w:pPr>
      <w:spacing w:line="360" w:lineRule="auto"/>
      <w:jc w:val="both"/>
    </w:pPr>
    <w:rPr>
      <w:rFonts w:ascii="Arial" w:hAnsi="Arial"/>
      <w:b/>
      <w:sz w:val="20"/>
    </w:rPr>
  </w:style>
  <w:style w:type="character" w:customStyle="1" w:styleId="GvdeMetniChar">
    <w:name w:val="Gövde Metni Char"/>
    <w:basedOn w:val="VarsaylanParagrafYazTipi"/>
    <w:link w:val="GvdeMetni"/>
    <w:rsid w:val="007E45CB"/>
    <w:rPr>
      <w:rFonts w:ascii="Arial" w:eastAsia="Times New Roman" w:hAnsi="Arial" w:cs="Times New Roman"/>
      <w:b/>
      <w:color w:val="000000"/>
      <w:sz w:val="20"/>
      <w:szCs w:val="20"/>
      <w:lang w:eastAsia="tr-TR"/>
    </w:rPr>
  </w:style>
  <w:style w:type="paragraph" w:styleId="DipnotMetni">
    <w:name w:val="footnote text"/>
    <w:aliases w:val="Dipnot Metni Char Char Char,Dipnot Metni Char Char"/>
    <w:basedOn w:val="Normal"/>
    <w:link w:val="DipnotMetniChar"/>
    <w:semiHidden/>
    <w:rsid w:val="007E45CB"/>
    <w:rPr>
      <w:sz w:val="20"/>
    </w:rPr>
  </w:style>
  <w:style w:type="character" w:customStyle="1" w:styleId="DipnotMetniChar">
    <w:name w:val="Dipnot Metni Char"/>
    <w:aliases w:val="Dipnot Metni Char Char Char Char,Dipnot Metni Char Char Char1"/>
    <w:basedOn w:val="VarsaylanParagrafYazTipi"/>
    <w:link w:val="DipnotMetni"/>
    <w:semiHidden/>
    <w:rsid w:val="007E45CB"/>
    <w:rPr>
      <w:rFonts w:ascii="Times New Roman" w:eastAsia="Times New Roman" w:hAnsi="Times New Roman" w:cs="Times New Roman"/>
      <w:color w:val="000000"/>
      <w:sz w:val="20"/>
      <w:szCs w:val="20"/>
      <w:lang w:eastAsia="tr-TR"/>
    </w:rPr>
  </w:style>
  <w:style w:type="character" w:styleId="DipnotBavurusu">
    <w:name w:val="footnote reference"/>
    <w:basedOn w:val="VarsaylanParagrafYazTipi"/>
    <w:semiHidden/>
    <w:rsid w:val="007E45CB"/>
    <w:rPr>
      <w:vertAlign w:val="superscript"/>
    </w:rPr>
  </w:style>
  <w:style w:type="paragraph" w:customStyle="1" w:styleId="GvdeMetni21">
    <w:name w:val="Gövde Metni 21"/>
    <w:basedOn w:val="Normal"/>
    <w:rsid w:val="007E45CB"/>
    <w:rPr>
      <w:sz w:val="20"/>
    </w:rPr>
  </w:style>
  <w:style w:type="paragraph" w:customStyle="1" w:styleId="GvdeMetni22">
    <w:name w:val="Gövde Metni 22"/>
    <w:basedOn w:val="Normal"/>
    <w:rsid w:val="007E45CB"/>
    <w:pPr>
      <w:spacing w:after="60"/>
      <w:ind w:firstLine="340"/>
      <w:jc w:val="both"/>
    </w:pPr>
    <w:rPr>
      <w:b/>
      <w:sz w:val="20"/>
    </w:rPr>
  </w:style>
  <w:style w:type="paragraph" w:customStyle="1" w:styleId="GvdeMetniGirintisi31">
    <w:name w:val="Gövde Metni Girintisi 31"/>
    <w:basedOn w:val="Normal"/>
    <w:rsid w:val="007E45CB"/>
    <w:pPr>
      <w:ind w:firstLine="708"/>
      <w:jc w:val="both"/>
    </w:pPr>
    <w:rPr>
      <w:sz w:val="24"/>
    </w:rPr>
  </w:style>
  <w:style w:type="paragraph" w:customStyle="1" w:styleId="GvdeMetni31">
    <w:name w:val="Gövde Metni 31"/>
    <w:basedOn w:val="Normal"/>
    <w:rsid w:val="007E45CB"/>
    <w:pPr>
      <w:spacing w:line="260" w:lineRule="auto"/>
      <w:jc w:val="both"/>
    </w:pPr>
    <w:rPr>
      <w:sz w:val="24"/>
    </w:rPr>
  </w:style>
  <w:style w:type="paragraph" w:styleId="Altbilgi">
    <w:name w:val="footer"/>
    <w:basedOn w:val="Normal"/>
    <w:link w:val="AltbilgiChar"/>
    <w:uiPriority w:val="99"/>
    <w:rsid w:val="007E45CB"/>
    <w:pPr>
      <w:tabs>
        <w:tab w:val="center" w:pos="4536"/>
        <w:tab w:val="right" w:pos="9072"/>
      </w:tabs>
    </w:pPr>
  </w:style>
  <w:style w:type="character" w:customStyle="1" w:styleId="AltbilgiChar">
    <w:name w:val="Altbilgi Char"/>
    <w:basedOn w:val="VarsaylanParagrafYazTipi"/>
    <w:link w:val="Altbilgi"/>
    <w:uiPriority w:val="99"/>
    <w:rsid w:val="007E45CB"/>
    <w:rPr>
      <w:rFonts w:ascii="Times New Roman" w:eastAsia="Times New Roman" w:hAnsi="Times New Roman" w:cs="Times New Roman"/>
      <w:color w:val="000000"/>
      <w:szCs w:val="20"/>
      <w:lang w:eastAsia="tr-TR"/>
    </w:rPr>
  </w:style>
  <w:style w:type="character" w:styleId="SayfaNumaras">
    <w:name w:val="page number"/>
    <w:basedOn w:val="VarsaylanParagrafYazTipi"/>
    <w:rsid w:val="007E45CB"/>
  </w:style>
  <w:style w:type="paragraph" w:customStyle="1" w:styleId="GvdeMetni23">
    <w:name w:val="Gövde Metni 23"/>
    <w:basedOn w:val="Normal"/>
    <w:rsid w:val="007E45CB"/>
    <w:pPr>
      <w:ind w:firstLine="708"/>
      <w:jc w:val="both"/>
    </w:pPr>
    <w:rPr>
      <w:color w:val="auto"/>
      <w:sz w:val="24"/>
    </w:rPr>
  </w:style>
  <w:style w:type="paragraph" w:styleId="GvdeMetniGirintisi">
    <w:name w:val="Body Text Indent"/>
    <w:basedOn w:val="Normal"/>
    <w:link w:val="GvdeMetniGirintisiChar"/>
    <w:rsid w:val="007E45CB"/>
    <w:pPr>
      <w:tabs>
        <w:tab w:val="left" w:pos="993"/>
        <w:tab w:val="left" w:pos="1305"/>
      </w:tabs>
      <w:ind w:left="851" w:hanging="333"/>
      <w:jc w:val="both"/>
    </w:pPr>
    <w:rPr>
      <w:sz w:val="24"/>
    </w:rPr>
  </w:style>
  <w:style w:type="character" w:customStyle="1" w:styleId="GvdeMetniGirintisiChar">
    <w:name w:val="Gövde Metni Girintisi Char"/>
    <w:basedOn w:val="VarsaylanParagrafYazTipi"/>
    <w:link w:val="GvdeMetniGirintisi"/>
    <w:rsid w:val="007E45CB"/>
    <w:rPr>
      <w:rFonts w:ascii="Times New Roman" w:eastAsia="Times New Roman" w:hAnsi="Times New Roman" w:cs="Times New Roman"/>
      <w:color w:val="000000"/>
      <w:sz w:val="24"/>
      <w:szCs w:val="20"/>
      <w:lang w:eastAsia="tr-TR"/>
    </w:rPr>
  </w:style>
  <w:style w:type="paragraph" w:styleId="GvdeMetniGirintisi2">
    <w:name w:val="Body Text Indent 2"/>
    <w:basedOn w:val="Normal"/>
    <w:link w:val="GvdeMetniGirintisi2Char"/>
    <w:rsid w:val="007E45CB"/>
    <w:pPr>
      <w:tabs>
        <w:tab w:val="left" w:pos="851"/>
        <w:tab w:val="left" w:pos="1305"/>
      </w:tabs>
      <w:ind w:hanging="191"/>
      <w:jc w:val="both"/>
    </w:pPr>
    <w:rPr>
      <w:sz w:val="24"/>
    </w:rPr>
  </w:style>
  <w:style w:type="character" w:customStyle="1" w:styleId="GvdeMetniGirintisi2Char">
    <w:name w:val="Gövde Metni Girintisi 2 Char"/>
    <w:basedOn w:val="VarsaylanParagrafYazTipi"/>
    <w:link w:val="GvdeMetniGirintisi2"/>
    <w:rsid w:val="007E45CB"/>
    <w:rPr>
      <w:rFonts w:ascii="Times New Roman" w:eastAsia="Times New Roman" w:hAnsi="Times New Roman" w:cs="Times New Roman"/>
      <w:color w:val="000000"/>
      <w:sz w:val="24"/>
      <w:szCs w:val="20"/>
      <w:lang w:eastAsia="tr-TR"/>
    </w:rPr>
  </w:style>
  <w:style w:type="paragraph" w:styleId="GvdeMetni2">
    <w:name w:val="Body Text 2"/>
    <w:basedOn w:val="Normal"/>
    <w:link w:val="GvdeMetni2Char"/>
    <w:rsid w:val="007E45CB"/>
    <w:pPr>
      <w:spacing w:after="120" w:line="480" w:lineRule="auto"/>
    </w:pPr>
  </w:style>
  <w:style w:type="character" w:customStyle="1" w:styleId="GvdeMetni2Char">
    <w:name w:val="Gövde Metni 2 Char"/>
    <w:basedOn w:val="VarsaylanParagrafYazTipi"/>
    <w:link w:val="GvdeMetni2"/>
    <w:rsid w:val="007E45CB"/>
    <w:rPr>
      <w:rFonts w:ascii="Times New Roman" w:eastAsia="Times New Roman" w:hAnsi="Times New Roman" w:cs="Times New Roman"/>
      <w:color w:val="000000"/>
      <w:szCs w:val="20"/>
      <w:lang w:eastAsia="tr-TR"/>
    </w:rPr>
  </w:style>
  <w:style w:type="paragraph" w:styleId="SonnotMetni">
    <w:name w:val="endnote text"/>
    <w:basedOn w:val="Normal"/>
    <w:link w:val="SonnotMetniChar"/>
    <w:semiHidden/>
    <w:rsid w:val="007E45CB"/>
    <w:rPr>
      <w:sz w:val="20"/>
    </w:rPr>
  </w:style>
  <w:style w:type="character" w:customStyle="1" w:styleId="SonnotMetniChar">
    <w:name w:val="Sonnot Metni Char"/>
    <w:basedOn w:val="VarsaylanParagrafYazTipi"/>
    <w:link w:val="SonnotMetni"/>
    <w:semiHidden/>
    <w:rsid w:val="007E45CB"/>
    <w:rPr>
      <w:rFonts w:ascii="Times New Roman" w:eastAsia="Times New Roman" w:hAnsi="Times New Roman" w:cs="Times New Roman"/>
      <w:color w:val="000000"/>
      <w:sz w:val="20"/>
      <w:szCs w:val="20"/>
      <w:lang w:eastAsia="tr-TR"/>
    </w:rPr>
  </w:style>
  <w:style w:type="character" w:styleId="SonnotBavurusu">
    <w:name w:val="endnote reference"/>
    <w:basedOn w:val="VarsaylanParagrafYazTipi"/>
    <w:semiHidden/>
    <w:rsid w:val="007E45CB"/>
    <w:rPr>
      <w:vertAlign w:val="superscript"/>
    </w:rPr>
  </w:style>
  <w:style w:type="paragraph" w:styleId="NormalWeb">
    <w:name w:val="Normal (Web)"/>
    <w:basedOn w:val="Normal"/>
    <w:rsid w:val="007E45CB"/>
    <w:pPr>
      <w:overflowPunct/>
      <w:autoSpaceDE/>
      <w:autoSpaceDN/>
      <w:adjustRightInd/>
      <w:spacing w:before="100" w:beforeAutospacing="1" w:after="100" w:afterAutospacing="1"/>
      <w:textAlignment w:val="auto"/>
    </w:pPr>
    <w:rPr>
      <w:sz w:val="24"/>
      <w:szCs w:val="24"/>
    </w:rPr>
  </w:style>
  <w:style w:type="character" w:customStyle="1" w:styleId="normal1">
    <w:name w:val="normal1"/>
    <w:basedOn w:val="VarsaylanParagrafYazTipi"/>
    <w:rsid w:val="007E45CB"/>
  </w:style>
  <w:style w:type="paragraph" w:customStyle="1" w:styleId="3-NormalYaz">
    <w:name w:val="3-Normal Yazı"/>
    <w:rsid w:val="007E45CB"/>
    <w:pPr>
      <w:tabs>
        <w:tab w:val="left" w:pos="566"/>
      </w:tabs>
      <w:spacing w:after="0" w:line="240" w:lineRule="auto"/>
      <w:jc w:val="both"/>
    </w:pPr>
    <w:rPr>
      <w:rFonts w:ascii="Times New Roman" w:eastAsia="Times New Roman" w:hAnsi="Times New Roman" w:cs="Times New Roman"/>
      <w:sz w:val="19"/>
      <w:szCs w:val="20"/>
    </w:rPr>
  </w:style>
  <w:style w:type="paragraph" w:customStyle="1" w:styleId="BodyText21">
    <w:name w:val="Body Text 21"/>
    <w:basedOn w:val="Normal"/>
    <w:rsid w:val="007E45CB"/>
    <w:pPr>
      <w:spacing w:before="100" w:beforeAutospacing="1"/>
      <w:jc w:val="both"/>
    </w:pPr>
    <w:rPr>
      <w:color w:val="auto"/>
      <w:sz w:val="24"/>
    </w:rPr>
  </w:style>
  <w:style w:type="paragraph" w:styleId="BalonMetni">
    <w:name w:val="Balloon Text"/>
    <w:basedOn w:val="Normal"/>
    <w:link w:val="BalonMetniChar"/>
    <w:uiPriority w:val="99"/>
    <w:semiHidden/>
    <w:unhideWhenUsed/>
    <w:rsid w:val="00E15FEE"/>
    <w:rPr>
      <w:rFonts w:ascii="Tahoma" w:hAnsi="Tahoma" w:cs="Tahoma"/>
      <w:sz w:val="16"/>
      <w:szCs w:val="16"/>
    </w:rPr>
  </w:style>
  <w:style w:type="character" w:customStyle="1" w:styleId="BalonMetniChar">
    <w:name w:val="Balon Metni Char"/>
    <w:basedOn w:val="VarsaylanParagrafYazTipi"/>
    <w:link w:val="BalonMetni"/>
    <w:uiPriority w:val="99"/>
    <w:semiHidden/>
    <w:rsid w:val="00E15FEE"/>
    <w:rPr>
      <w:rFonts w:ascii="Tahoma" w:eastAsia="Times New Roman" w:hAnsi="Tahoma" w:cs="Tahoma"/>
      <w:color w:val="000000"/>
      <w:sz w:val="16"/>
      <w:szCs w:val="16"/>
      <w:lang w:eastAsia="tr-TR"/>
    </w:rPr>
  </w:style>
  <w:style w:type="character" w:styleId="Kpr">
    <w:name w:val="Hyperlink"/>
    <w:basedOn w:val="VarsaylanParagrafYazTipi"/>
    <w:rsid w:val="00117F8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kap.kik.gov.tr/EKAP/"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18</Pages>
  <Words>6812</Words>
  <Characters>38833</Characters>
  <Application>Microsoft Office Word</Application>
  <DocSecurity>0</DocSecurity>
  <Lines>323</Lines>
  <Paragraphs>91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ayhanakyazi</dc:creator>
  <cp:lastModifiedBy>user</cp:lastModifiedBy>
  <cp:revision>68</cp:revision>
  <cp:lastPrinted>2011-02-22T09:50:00Z</cp:lastPrinted>
  <dcterms:created xsi:type="dcterms:W3CDTF">2011-02-21T17:15:00Z</dcterms:created>
  <dcterms:modified xsi:type="dcterms:W3CDTF">2020-05-05T18:22:00Z</dcterms:modified>
</cp:coreProperties>
</file>